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302A9" w14:textId="03B3997E" w:rsidR="00A8565A" w:rsidRPr="002C7BC2" w:rsidRDefault="00A8565A" w:rsidP="00A8565A">
      <w:pPr>
        <w:shd w:val="clear" w:color="auto" w:fill="FFFFFF"/>
        <w:spacing w:before="120" w:after="120" w:line="420" w:lineRule="atLeast"/>
        <w:textAlignment w:val="baseline"/>
        <w:outlineLvl w:val="0"/>
        <w:rPr>
          <w:rFonts w:ascii="Arial" w:eastAsia="Times New Roman" w:hAnsi="Arial" w:cs="Arial"/>
          <w:b/>
          <w:bCs/>
          <w:color w:val="CC0000"/>
          <w:kern w:val="36"/>
          <w:sz w:val="39"/>
          <w:szCs w:val="39"/>
          <w:lang w:val="en-US"/>
          <w14:ligatures w14:val="none"/>
        </w:rPr>
      </w:pPr>
      <w:r>
        <w:rPr>
          <w:rFonts w:ascii="Arial" w:eastAsia="Times New Roman" w:hAnsi="Arial" w:cs="Arial"/>
          <w:b/>
          <w:bCs/>
          <w:color w:val="CC0000"/>
          <w:kern w:val="36"/>
          <w:sz w:val="39"/>
          <w:szCs w:val="39"/>
          <w:lang w:val="en-GB"/>
          <w14:ligatures w14:val="none"/>
        </w:rPr>
        <w:t xml:space="preserve">Hunger Day </w:t>
      </w:r>
      <w:r w:rsidR="002C7BC2">
        <w:rPr>
          <w:rFonts w:ascii="Arial" w:eastAsia="Times New Roman" w:hAnsi="Arial" w:cs="Arial"/>
          <w:b/>
          <w:bCs/>
          <w:color w:val="CC0000"/>
          <w:kern w:val="36"/>
          <w:sz w:val="39"/>
          <w:szCs w:val="39"/>
          <w:lang w:val="en-GB"/>
          <w14:ligatures w14:val="none"/>
        </w:rPr>
        <w:t>key</w:t>
      </w:r>
      <w:r>
        <w:rPr>
          <w:rFonts w:ascii="Arial" w:eastAsia="Times New Roman" w:hAnsi="Arial" w:cs="Arial"/>
          <w:b/>
          <w:bCs/>
          <w:color w:val="CC0000"/>
          <w:kern w:val="36"/>
          <w:sz w:val="39"/>
          <w:szCs w:val="39"/>
          <w:lang w:val="en-GB"/>
          <w14:ligatures w14:val="none"/>
        </w:rPr>
        <w:t xml:space="preserve"> </w:t>
      </w:r>
      <w:proofErr w:type="gramStart"/>
      <w:r>
        <w:rPr>
          <w:rFonts w:ascii="Arial" w:eastAsia="Times New Roman" w:hAnsi="Arial" w:cs="Arial"/>
          <w:b/>
          <w:bCs/>
          <w:color w:val="CC0000"/>
          <w:kern w:val="36"/>
          <w:sz w:val="39"/>
          <w:szCs w:val="39"/>
          <w:lang w:val="en-GB"/>
          <w14:ligatures w14:val="none"/>
        </w:rPr>
        <w:t>messages</w:t>
      </w:r>
      <w:proofErr w:type="gramEnd"/>
    </w:p>
    <w:p w14:paraId="0006103D" w14:textId="77777777" w:rsidR="00A8565A" w:rsidRPr="002C7BC2" w:rsidRDefault="00A8565A" w:rsidP="00A8565A">
      <w:pPr>
        <w:spacing w:after="0" w:line="240" w:lineRule="auto"/>
        <w:textAlignment w:val="baseline"/>
        <w:rPr>
          <w:rFonts w:ascii="Arial" w:eastAsia="Times New Roman" w:hAnsi="Arial" w:cs="Arial"/>
          <w:b/>
          <w:bCs/>
          <w:color w:val="241F20"/>
          <w:kern w:val="0"/>
          <w:sz w:val="23"/>
          <w:szCs w:val="23"/>
          <w:bdr w:val="none" w:sz="0" w:space="0" w:color="auto" w:frame="1"/>
          <w:lang w:val="en-US"/>
          <w14:ligatures w14:val="none"/>
        </w:rPr>
      </w:pPr>
      <w:r>
        <w:rPr>
          <w:rFonts w:ascii="Arial" w:eastAsia="Times New Roman" w:hAnsi="Arial" w:cs="Arial"/>
          <w:b/>
          <w:bCs/>
          <w:color w:val="241F20"/>
          <w:kern w:val="0"/>
          <w:sz w:val="23"/>
          <w:szCs w:val="23"/>
          <w:bdr w:val="none" w:sz="0" w:space="0" w:color="auto" w:frame="1"/>
          <w:lang w:val="en-GB"/>
          <w14:ligatures w14:val="none"/>
        </w:rPr>
        <w:t xml:space="preserve">Preparing for disasters and disruptions is a significant part of the Red Cross’s work both in Finland and around the world. By developing the readiness of communities to prepare for crises, the human suffering that the crises cause can be alleviated. You can support </w:t>
      </w:r>
      <w:proofErr w:type="gramStart"/>
      <w:r>
        <w:rPr>
          <w:rFonts w:ascii="Arial" w:eastAsia="Times New Roman" w:hAnsi="Arial" w:cs="Arial"/>
          <w:b/>
          <w:bCs/>
          <w:color w:val="241F20"/>
          <w:kern w:val="0"/>
          <w:sz w:val="23"/>
          <w:szCs w:val="23"/>
          <w:bdr w:val="none" w:sz="0" w:space="0" w:color="auto" w:frame="1"/>
          <w:lang w:val="en-GB"/>
          <w14:ligatures w14:val="none"/>
        </w:rPr>
        <w:t>all of</w:t>
      </w:r>
      <w:proofErr w:type="gramEnd"/>
      <w:r>
        <w:rPr>
          <w:rFonts w:ascii="Arial" w:eastAsia="Times New Roman" w:hAnsi="Arial" w:cs="Arial"/>
          <w:b/>
          <w:bCs/>
          <w:color w:val="241F20"/>
          <w:kern w:val="0"/>
          <w:sz w:val="23"/>
          <w:szCs w:val="23"/>
          <w:bdr w:val="none" w:sz="0" w:space="0" w:color="auto" w:frame="1"/>
          <w:lang w:val="en-GB"/>
          <w14:ligatures w14:val="none"/>
        </w:rPr>
        <w:t xml:space="preserve"> these efforts by taking part in Hunger Day 26–28 September 2024.</w:t>
      </w:r>
    </w:p>
    <w:p w14:paraId="614F9213"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03A9A23F"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color w:val="241F20"/>
          <w:kern w:val="0"/>
          <w:sz w:val="23"/>
          <w:szCs w:val="23"/>
          <w:lang w:val="en-GB"/>
          <w14:ligatures w14:val="none"/>
        </w:rPr>
        <w:t>Hunger Day </w:t>
      </w:r>
      <w:r>
        <w:rPr>
          <w:rFonts w:ascii="Arial" w:eastAsia="Times New Roman" w:hAnsi="Arial" w:cs="Arial"/>
          <w:b/>
          <w:bCs/>
          <w:color w:val="241F20"/>
          <w:kern w:val="0"/>
          <w:sz w:val="23"/>
          <w:szCs w:val="23"/>
          <w:bdr w:val="none" w:sz="0" w:space="0" w:color="auto" w:frame="1"/>
          <w:lang w:val="en-GB"/>
          <w14:ligatures w14:val="none"/>
        </w:rPr>
        <w:t>is about collecting donations for the Finnish Red Cross Disaster Relief Fund</w:t>
      </w:r>
      <w:r>
        <w:rPr>
          <w:rFonts w:ascii="Arial" w:eastAsia="Times New Roman" w:hAnsi="Arial" w:cs="Arial"/>
          <w:color w:val="241F20"/>
          <w:kern w:val="0"/>
          <w:sz w:val="23"/>
          <w:szCs w:val="23"/>
          <w:lang w:val="en-GB"/>
          <w14:ligatures w14:val="none"/>
        </w:rPr>
        <w:t>. The funds are not earmarked in advanced, which allows the Red Cross to quickly provide aid exactly where it is needed.</w:t>
      </w:r>
    </w:p>
    <w:p w14:paraId="5D5DBF37"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1DC1F334"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b/>
          <w:bCs/>
          <w:color w:val="241F20"/>
          <w:kern w:val="0"/>
          <w:sz w:val="23"/>
          <w:szCs w:val="23"/>
          <w:bdr w:val="none" w:sz="0" w:space="0" w:color="auto" w:frame="1"/>
          <w:lang w:val="en-GB"/>
          <w14:ligatures w14:val="none"/>
        </w:rPr>
        <w:t>Red Cross volunteers</w:t>
      </w:r>
      <w:r>
        <w:rPr>
          <w:rFonts w:ascii="Arial" w:eastAsia="Times New Roman" w:hAnsi="Arial" w:cs="Arial"/>
          <w:color w:val="241F20"/>
          <w:kern w:val="0"/>
          <w:sz w:val="23"/>
          <w:szCs w:val="23"/>
          <w:lang w:val="en-GB"/>
          <w14:ligatures w14:val="none"/>
        </w:rPr>
        <w:t> maintain a permanent presence in almost all countries of the world. By taking part in Hunger Day, you can help ensure that help continues to be available in the future as well. </w:t>
      </w:r>
    </w:p>
    <w:p w14:paraId="349BC862"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color w:val="241F20"/>
          <w:kern w:val="0"/>
          <w:sz w:val="23"/>
          <w:szCs w:val="23"/>
          <w:lang w:val="en-GB"/>
          <w14:ligatures w14:val="none"/>
        </w:rPr>
        <w:t>The need for aid can be caused by a conflict, an epidemic or a sudden natural disaster, for example. </w:t>
      </w:r>
      <w:r>
        <w:rPr>
          <w:rFonts w:ascii="Arial" w:eastAsia="Times New Roman" w:hAnsi="Arial" w:cs="Arial"/>
          <w:b/>
          <w:bCs/>
          <w:color w:val="241F20"/>
          <w:kern w:val="0"/>
          <w:sz w:val="23"/>
          <w:szCs w:val="23"/>
          <w:bdr w:val="none" w:sz="0" w:space="0" w:color="auto" w:frame="1"/>
          <w:lang w:val="en-GB"/>
          <w14:ligatures w14:val="none"/>
        </w:rPr>
        <w:t>Whatever the disaster, the basic needs of people in distress are the same</w:t>
      </w:r>
      <w:r>
        <w:rPr>
          <w:rFonts w:ascii="Arial" w:eastAsia="Times New Roman" w:hAnsi="Arial" w:cs="Arial"/>
          <w:color w:val="241F20"/>
          <w:kern w:val="0"/>
          <w:sz w:val="23"/>
          <w:szCs w:val="23"/>
          <w:lang w:val="en-GB"/>
          <w14:ligatures w14:val="none"/>
        </w:rPr>
        <w:t>: water, food, clothing, a roof over their heads and emotional support.</w:t>
      </w:r>
    </w:p>
    <w:p w14:paraId="1850C24D"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57632B98" w14:textId="77777777" w:rsidR="00A8565A" w:rsidRPr="002C7BC2" w:rsidRDefault="00A8565A" w:rsidP="00A8565A">
      <w:pPr>
        <w:spacing w:after="0" w:line="240" w:lineRule="auto"/>
        <w:textAlignment w:val="baseline"/>
        <w:rPr>
          <w:rFonts w:ascii="Arial" w:eastAsia="Times New Roman" w:hAnsi="Arial" w:cs="Arial"/>
          <w:b/>
          <w:bCs/>
          <w:color w:val="241F20"/>
          <w:kern w:val="0"/>
          <w:sz w:val="24"/>
          <w:szCs w:val="24"/>
          <w:bdr w:val="none" w:sz="0" w:space="0" w:color="auto" w:frame="1"/>
          <w:lang w:val="en-US"/>
          <w14:ligatures w14:val="none"/>
        </w:rPr>
      </w:pPr>
      <w:r>
        <w:rPr>
          <w:rFonts w:ascii="Arial" w:eastAsia="Times New Roman" w:hAnsi="Arial" w:cs="Arial"/>
          <w:b/>
          <w:bCs/>
          <w:color w:val="241F20"/>
          <w:kern w:val="0"/>
          <w:sz w:val="24"/>
          <w:szCs w:val="24"/>
          <w:bdr w:val="none" w:sz="0" w:space="0" w:color="auto" w:frame="1"/>
          <w:lang w:val="en-GB"/>
          <w14:ligatures w14:val="none"/>
        </w:rPr>
        <w:t xml:space="preserve">In Finland, volunteers are present in times of </w:t>
      </w:r>
      <w:proofErr w:type="gramStart"/>
      <w:r>
        <w:rPr>
          <w:rFonts w:ascii="Arial" w:eastAsia="Times New Roman" w:hAnsi="Arial" w:cs="Arial"/>
          <w:b/>
          <w:bCs/>
          <w:color w:val="241F20"/>
          <w:kern w:val="0"/>
          <w:sz w:val="24"/>
          <w:szCs w:val="24"/>
          <w:bdr w:val="none" w:sz="0" w:space="0" w:color="auto" w:frame="1"/>
          <w:lang w:val="en-GB"/>
          <w14:ligatures w14:val="none"/>
        </w:rPr>
        <w:t>need</w:t>
      </w:r>
      <w:proofErr w:type="gramEnd"/>
    </w:p>
    <w:p w14:paraId="021237A4"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128C57D0"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b/>
          <w:bCs/>
          <w:color w:val="241F20"/>
          <w:kern w:val="0"/>
          <w:sz w:val="23"/>
          <w:szCs w:val="23"/>
          <w:bdr w:val="none" w:sz="0" w:space="0" w:color="auto" w:frame="1"/>
          <w:lang w:val="en-GB"/>
          <w14:ligatures w14:val="none"/>
        </w:rPr>
        <w:t>In Finland, our volunteers</w:t>
      </w:r>
      <w:r>
        <w:rPr>
          <w:rFonts w:ascii="Arial" w:eastAsia="Times New Roman" w:hAnsi="Arial" w:cs="Arial"/>
          <w:b/>
          <w:bCs/>
          <w:color w:val="241F20"/>
          <w:kern w:val="0"/>
          <w:sz w:val="23"/>
          <w:szCs w:val="23"/>
          <w:lang w:val="en-GB"/>
          <w14:ligatures w14:val="none"/>
        </w:rPr>
        <w:t> </w:t>
      </w:r>
      <w:r>
        <w:rPr>
          <w:rFonts w:ascii="Arial" w:eastAsia="Times New Roman" w:hAnsi="Arial" w:cs="Arial"/>
          <w:b/>
          <w:bCs/>
          <w:color w:val="241F20"/>
          <w:kern w:val="0"/>
          <w:sz w:val="23"/>
          <w:szCs w:val="23"/>
          <w:bdr w:val="none" w:sz="0" w:space="0" w:color="auto" w:frame="1"/>
          <w:lang w:val="en-GB"/>
          <w14:ligatures w14:val="none"/>
        </w:rPr>
        <w:t>often help in emergencies</w:t>
      </w:r>
      <w:r>
        <w:rPr>
          <w:rFonts w:ascii="Arial" w:eastAsia="Times New Roman" w:hAnsi="Arial" w:cs="Arial"/>
          <w:color w:val="241F20"/>
          <w:kern w:val="0"/>
          <w:sz w:val="23"/>
          <w:szCs w:val="23"/>
          <w:lang w:val="en-GB"/>
          <w14:ligatures w14:val="none"/>
        </w:rPr>
        <w:t> by supporting </w:t>
      </w:r>
      <w:r>
        <w:rPr>
          <w:rFonts w:ascii="Arial" w:eastAsia="Times New Roman" w:hAnsi="Arial" w:cs="Arial"/>
          <w:b/>
          <w:bCs/>
          <w:color w:val="241F20"/>
          <w:kern w:val="0"/>
          <w:sz w:val="23"/>
          <w:szCs w:val="23"/>
          <w:bdr w:val="none" w:sz="0" w:space="0" w:color="auto" w:frame="1"/>
          <w:lang w:val="en-GB"/>
          <w14:ligatures w14:val="none"/>
        </w:rPr>
        <w:t>the authorities</w:t>
      </w:r>
      <w:r>
        <w:rPr>
          <w:rFonts w:ascii="Arial" w:eastAsia="Times New Roman" w:hAnsi="Arial" w:cs="Arial"/>
          <w:b/>
          <w:bCs/>
          <w:color w:val="241F20"/>
          <w:kern w:val="0"/>
          <w:sz w:val="23"/>
          <w:szCs w:val="23"/>
          <w:lang w:val="en-GB"/>
          <w14:ligatures w14:val="none"/>
        </w:rPr>
        <w:t>.</w:t>
      </w:r>
      <w:r>
        <w:rPr>
          <w:rFonts w:ascii="Arial" w:eastAsia="Times New Roman" w:hAnsi="Arial" w:cs="Arial"/>
          <w:color w:val="241F20"/>
          <w:kern w:val="0"/>
          <w:sz w:val="23"/>
          <w:szCs w:val="23"/>
          <w:lang w:val="en-GB"/>
          <w14:ligatures w14:val="none"/>
        </w:rPr>
        <w:t> </w:t>
      </w:r>
      <w:r>
        <w:rPr>
          <w:rFonts w:ascii="Arial" w:eastAsia="Times New Roman" w:hAnsi="Arial" w:cs="Arial"/>
          <w:b/>
          <w:bCs/>
          <w:color w:val="241F20"/>
          <w:kern w:val="0"/>
          <w:sz w:val="23"/>
          <w:szCs w:val="23"/>
          <w:bdr w:val="none" w:sz="0" w:space="0" w:color="auto" w:frame="1"/>
          <w:lang w:val="en-GB"/>
          <w14:ligatures w14:val="none"/>
        </w:rPr>
        <w:t>The Disaster Relief Fund</w:t>
      </w:r>
      <w:r>
        <w:rPr>
          <w:rFonts w:ascii="Arial" w:eastAsia="Times New Roman" w:hAnsi="Arial" w:cs="Arial"/>
          <w:color w:val="241F20"/>
          <w:kern w:val="0"/>
          <w:sz w:val="23"/>
          <w:szCs w:val="23"/>
          <w:lang w:val="en-GB"/>
          <w14:ligatures w14:val="none"/>
        </w:rPr>
        <w:t> is used to enable the training of volunteers and </w:t>
      </w:r>
      <w:r>
        <w:rPr>
          <w:rFonts w:ascii="Arial" w:eastAsia="Times New Roman" w:hAnsi="Arial" w:cs="Arial"/>
          <w:b/>
          <w:bCs/>
          <w:color w:val="241F20"/>
          <w:kern w:val="0"/>
          <w:sz w:val="23"/>
          <w:szCs w:val="23"/>
          <w:bdr w:val="none" w:sz="0" w:space="0" w:color="auto" w:frame="1"/>
          <w:lang w:val="en-GB"/>
          <w14:ligatures w14:val="none"/>
        </w:rPr>
        <w:t>maintain domestic preparedness</w:t>
      </w:r>
      <w:r>
        <w:rPr>
          <w:rFonts w:ascii="Arial" w:eastAsia="Times New Roman" w:hAnsi="Arial" w:cs="Arial"/>
          <w:color w:val="241F20"/>
          <w:kern w:val="0"/>
          <w:sz w:val="23"/>
          <w:szCs w:val="23"/>
          <w:lang w:val="en-GB"/>
          <w14:ligatures w14:val="none"/>
        </w:rPr>
        <w:t xml:space="preserve"> in order to respond effectively to various crises. Sudden accidents and disturbances include disasters such as fires, floods, </w:t>
      </w:r>
      <w:proofErr w:type="gramStart"/>
      <w:r>
        <w:rPr>
          <w:rFonts w:ascii="Arial" w:eastAsia="Times New Roman" w:hAnsi="Arial" w:cs="Arial"/>
          <w:color w:val="241F20"/>
          <w:kern w:val="0"/>
          <w:sz w:val="23"/>
          <w:szCs w:val="23"/>
          <w:lang w:val="en-GB"/>
          <w14:ligatures w14:val="none"/>
        </w:rPr>
        <w:t>epidemics</w:t>
      </w:r>
      <w:proofErr w:type="gramEnd"/>
      <w:r>
        <w:rPr>
          <w:rFonts w:ascii="Arial" w:eastAsia="Times New Roman" w:hAnsi="Arial" w:cs="Arial"/>
          <w:color w:val="241F20"/>
          <w:kern w:val="0"/>
          <w:sz w:val="23"/>
          <w:szCs w:val="23"/>
          <w:lang w:val="en-GB"/>
          <w14:ligatures w14:val="none"/>
        </w:rPr>
        <w:t xml:space="preserve"> and major accidents.</w:t>
      </w:r>
    </w:p>
    <w:p w14:paraId="1C2E6336"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2D118820"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color w:val="241F20"/>
          <w:kern w:val="0"/>
          <w:sz w:val="23"/>
          <w:szCs w:val="23"/>
          <w:lang w:val="en-GB"/>
          <w14:ligatures w14:val="none"/>
        </w:rPr>
        <w:t>In times of need, people often need emotional support as well. The means for providing this include a calm presence, listening, giving realistic hope and contacting loved ones. </w:t>
      </w:r>
      <w:r>
        <w:rPr>
          <w:rFonts w:ascii="Arial" w:eastAsia="Times New Roman" w:hAnsi="Arial" w:cs="Arial"/>
          <w:b/>
          <w:bCs/>
          <w:color w:val="241F20"/>
          <w:kern w:val="0"/>
          <w:sz w:val="23"/>
          <w:szCs w:val="23"/>
          <w:bdr w:val="none" w:sz="0" w:space="0" w:color="auto" w:frame="1"/>
          <w:lang w:val="en-GB"/>
          <w14:ligatures w14:val="none"/>
        </w:rPr>
        <w:t>The support provided to the authorities by volunteers</w:t>
      </w:r>
      <w:r>
        <w:rPr>
          <w:rFonts w:ascii="Arial" w:eastAsia="Times New Roman" w:hAnsi="Arial" w:cs="Arial"/>
          <w:color w:val="241F20"/>
          <w:kern w:val="0"/>
          <w:sz w:val="23"/>
          <w:szCs w:val="23"/>
          <w:lang w:val="en-GB"/>
          <w14:ligatures w14:val="none"/>
        </w:rPr>
        <w:t> allows the authorities to focus on tasks requiring their professional skills and on managing the overall situation. </w:t>
      </w:r>
      <w:r>
        <w:rPr>
          <w:rFonts w:ascii="Arial" w:eastAsia="Times New Roman" w:hAnsi="Arial" w:cs="Arial"/>
          <w:b/>
          <w:bCs/>
          <w:color w:val="241F20"/>
          <w:kern w:val="0"/>
          <w:sz w:val="23"/>
          <w:szCs w:val="23"/>
          <w:bdr w:val="none" w:sz="0" w:space="0" w:color="auto" w:frame="1"/>
          <w:lang w:val="en-GB"/>
          <w14:ligatures w14:val="none"/>
        </w:rPr>
        <w:t>Volunteers play an important role in engaging with people </w:t>
      </w:r>
      <w:r>
        <w:rPr>
          <w:rFonts w:ascii="Arial" w:eastAsia="Times New Roman" w:hAnsi="Arial" w:cs="Arial"/>
          <w:color w:val="241F20"/>
          <w:kern w:val="0"/>
          <w:sz w:val="23"/>
          <w:szCs w:val="23"/>
          <w:lang w:val="en-GB"/>
          <w14:ligatures w14:val="none"/>
        </w:rPr>
        <w:t>in a comprehensive manner </w:t>
      </w:r>
      <w:r>
        <w:rPr>
          <w:rFonts w:ascii="Arial" w:eastAsia="Times New Roman" w:hAnsi="Arial" w:cs="Arial"/>
          <w:b/>
          <w:bCs/>
          <w:color w:val="241F20"/>
          <w:kern w:val="0"/>
          <w:sz w:val="23"/>
          <w:szCs w:val="23"/>
          <w:bdr w:val="none" w:sz="0" w:space="0" w:color="auto" w:frame="1"/>
          <w:lang w:val="en-GB"/>
          <w14:ligatures w14:val="none"/>
        </w:rPr>
        <w:t>in their time of need</w:t>
      </w:r>
      <w:r>
        <w:rPr>
          <w:rFonts w:ascii="Arial" w:eastAsia="Times New Roman" w:hAnsi="Arial" w:cs="Arial"/>
          <w:color w:val="241F20"/>
          <w:kern w:val="0"/>
          <w:sz w:val="23"/>
          <w:szCs w:val="23"/>
          <w:lang w:val="en-GB"/>
          <w14:ligatures w14:val="none"/>
        </w:rPr>
        <w:t>.</w:t>
      </w:r>
    </w:p>
    <w:p w14:paraId="45FAB09B"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14A00AFF" w14:textId="77777777" w:rsidR="00A8565A" w:rsidRPr="002C7BC2" w:rsidRDefault="00A8565A" w:rsidP="00A8565A">
      <w:pPr>
        <w:spacing w:after="0" w:line="240" w:lineRule="auto"/>
        <w:textAlignment w:val="baseline"/>
        <w:rPr>
          <w:rFonts w:ascii="Arial" w:eastAsia="Times New Roman" w:hAnsi="Arial" w:cs="Arial"/>
          <w:b/>
          <w:bCs/>
          <w:color w:val="241F20"/>
          <w:kern w:val="0"/>
          <w:sz w:val="24"/>
          <w:szCs w:val="24"/>
          <w:bdr w:val="none" w:sz="0" w:space="0" w:color="auto" w:frame="1"/>
          <w:lang w:val="en-US"/>
          <w14:ligatures w14:val="none"/>
        </w:rPr>
      </w:pPr>
      <w:r>
        <w:rPr>
          <w:rFonts w:ascii="Arial" w:eastAsia="Times New Roman" w:hAnsi="Arial" w:cs="Arial"/>
          <w:b/>
          <w:bCs/>
          <w:color w:val="241F20"/>
          <w:kern w:val="0"/>
          <w:sz w:val="24"/>
          <w:szCs w:val="24"/>
          <w:bdr w:val="none" w:sz="0" w:space="0" w:color="auto" w:frame="1"/>
          <w:lang w:val="en-GB"/>
          <w14:ligatures w14:val="none"/>
        </w:rPr>
        <w:t xml:space="preserve">Help in humanitarian </w:t>
      </w:r>
      <w:proofErr w:type="gramStart"/>
      <w:r>
        <w:rPr>
          <w:rFonts w:ascii="Arial" w:eastAsia="Times New Roman" w:hAnsi="Arial" w:cs="Arial"/>
          <w:b/>
          <w:bCs/>
          <w:color w:val="241F20"/>
          <w:kern w:val="0"/>
          <w:sz w:val="24"/>
          <w:szCs w:val="24"/>
          <w:bdr w:val="none" w:sz="0" w:space="0" w:color="auto" w:frame="1"/>
          <w:lang w:val="en-GB"/>
          <w14:ligatures w14:val="none"/>
        </w:rPr>
        <w:t>crises</w:t>
      </w:r>
      <w:proofErr w:type="gramEnd"/>
    </w:p>
    <w:p w14:paraId="2557B518"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5AD2842B" w14:textId="77777777" w:rsidR="00A8565A" w:rsidRPr="002C7BC2" w:rsidRDefault="00A8565A" w:rsidP="00A8565A">
      <w:pPr>
        <w:spacing w:after="0" w:line="240" w:lineRule="auto"/>
        <w:textAlignment w:val="baseline"/>
        <w:rPr>
          <w:rFonts w:ascii="Arial" w:eastAsia="Times New Roman" w:hAnsi="Arial" w:cs="Arial"/>
          <w:b/>
          <w:bCs/>
          <w:color w:val="241F20"/>
          <w:kern w:val="0"/>
          <w:sz w:val="21"/>
          <w:szCs w:val="21"/>
          <w:bdr w:val="none" w:sz="0" w:space="0" w:color="auto" w:frame="1"/>
          <w:lang w:val="en-US"/>
          <w14:ligatures w14:val="none"/>
        </w:rPr>
      </w:pPr>
      <w:r>
        <w:rPr>
          <w:rFonts w:ascii="Arial" w:eastAsia="Times New Roman" w:hAnsi="Arial" w:cs="Arial"/>
          <w:b/>
          <w:bCs/>
          <w:color w:val="241F20"/>
          <w:kern w:val="0"/>
          <w:sz w:val="21"/>
          <w:szCs w:val="21"/>
          <w:bdr w:val="none" w:sz="0" w:space="0" w:color="auto" w:frame="1"/>
          <w:lang w:val="en-GB"/>
          <w14:ligatures w14:val="none"/>
        </w:rPr>
        <w:t>Gaza conflict:</w:t>
      </w:r>
    </w:p>
    <w:p w14:paraId="7C2741E8"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592553EA" w14:textId="5031942A"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color w:val="241F20"/>
          <w:kern w:val="0"/>
          <w:sz w:val="23"/>
          <w:szCs w:val="23"/>
          <w:lang w:val="en-GB"/>
          <w14:ligatures w14:val="none"/>
        </w:rPr>
        <w:t xml:space="preserve">Right now, help is sorely needed in </w:t>
      </w:r>
      <w:r>
        <w:rPr>
          <w:rFonts w:ascii="Arial" w:eastAsia="Times New Roman" w:hAnsi="Arial" w:cs="Arial"/>
          <w:b/>
          <w:bCs/>
          <w:color w:val="241F20"/>
          <w:kern w:val="0"/>
          <w:sz w:val="23"/>
          <w:szCs w:val="23"/>
          <w:bdr w:val="none" w:sz="0" w:space="0" w:color="auto" w:frame="1"/>
          <w:lang w:val="en-GB"/>
          <w14:ligatures w14:val="none"/>
        </w:rPr>
        <w:t>Gaza</w:t>
      </w:r>
      <w:r>
        <w:rPr>
          <w:rFonts w:ascii="Arial" w:eastAsia="Times New Roman" w:hAnsi="Arial" w:cs="Arial"/>
          <w:color w:val="241F20"/>
          <w:kern w:val="0"/>
          <w:sz w:val="23"/>
          <w:szCs w:val="23"/>
          <w:lang w:val="en-GB"/>
          <w14:ligatures w14:val="none"/>
        </w:rPr>
        <w:t xml:space="preserve">, where </w:t>
      </w:r>
      <w:r>
        <w:rPr>
          <w:rFonts w:ascii="Arial" w:eastAsia="Times New Roman" w:hAnsi="Arial" w:cs="Arial"/>
          <w:b/>
          <w:bCs/>
          <w:color w:val="241F20"/>
          <w:kern w:val="0"/>
          <w:sz w:val="23"/>
          <w:szCs w:val="23"/>
          <w:bdr w:val="none" w:sz="0" w:space="0" w:color="auto" w:frame="1"/>
          <w:lang w:val="en-GB"/>
          <w14:ligatures w14:val="none"/>
        </w:rPr>
        <w:t>the humanitarian situation is severe</w:t>
      </w:r>
      <w:r>
        <w:rPr>
          <w:rFonts w:ascii="Arial" w:eastAsia="Times New Roman" w:hAnsi="Arial" w:cs="Arial"/>
          <w:color w:val="241F20"/>
          <w:kern w:val="0"/>
          <w:sz w:val="23"/>
          <w:szCs w:val="23"/>
          <w:bdr w:val="none" w:sz="0" w:space="0" w:color="auto" w:frame="1"/>
          <w:lang w:val="en-GB"/>
          <w14:ligatures w14:val="none"/>
        </w:rPr>
        <w:t>.</w:t>
      </w:r>
    </w:p>
    <w:p w14:paraId="0563DAC3"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0811203D"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color w:val="241F20"/>
          <w:kern w:val="0"/>
          <w:sz w:val="23"/>
          <w:szCs w:val="23"/>
          <w:lang w:val="en-GB"/>
          <w14:ligatures w14:val="none"/>
        </w:rPr>
        <w:t>In Gaza, most residents have been forced to leave their homes several times in search of safety. </w:t>
      </w:r>
      <w:r>
        <w:rPr>
          <w:rFonts w:ascii="Arial" w:eastAsia="Times New Roman" w:hAnsi="Arial" w:cs="Arial"/>
          <w:b/>
          <w:bCs/>
          <w:color w:val="241F20"/>
          <w:kern w:val="0"/>
          <w:sz w:val="23"/>
          <w:szCs w:val="23"/>
          <w:bdr w:val="none" w:sz="0" w:space="0" w:color="auto" w:frame="1"/>
          <w:lang w:val="en-GB"/>
          <w14:ligatures w14:val="none"/>
        </w:rPr>
        <w:t xml:space="preserve">There is a dire need for clean water, </w:t>
      </w:r>
      <w:proofErr w:type="gramStart"/>
      <w:r>
        <w:rPr>
          <w:rFonts w:ascii="Arial" w:eastAsia="Times New Roman" w:hAnsi="Arial" w:cs="Arial"/>
          <w:b/>
          <w:bCs/>
          <w:color w:val="241F20"/>
          <w:kern w:val="0"/>
          <w:sz w:val="23"/>
          <w:szCs w:val="23"/>
          <w:bdr w:val="none" w:sz="0" w:space="0" w:color="auto" w:frame="1"/>
          <w:lang w:val="en-GB"/>
          <w14:ligatures w14:val="none"/>
        </w:rPr>
        <w:t>food</w:t>
      </w:r>
      <w:proofErr w:type="gramEnd"/>
      <w:r>
        <w:rPr>
          <w:rFonts w:ascii="Arial" w:eastAsia="Times New Roman" w:hAnsi="Arial" w:cs="Arial"/>
          <w:b/>
          <w:bCs/>
          <w:color w:val="241F20"/>
          <w:kern w:val="0"/>
          <w:sz w:val="23"/>
          <w:szCs w:val="23"/>
          <w:bdr w:val="none" w:sz="0" w:space="0" w:color="auto" w:frame="1"/>
          <w:lang w:val="en-GB"/>
          <w14:ligatures w14:val="none"/>
        </w:rPr>
        <w:t xml:space="preserve"> and medicine</w:t>
      </w:r>
      <w:r>
        <w:rPr>
          <w:rFonts w:ascii="Arial" w:eastAsia="Times New Roman" w:hAnsi="Arial" w:cs="Arial"/>
          <w:color w:val="241F20"/>
          <w:kern w:val="0"/>
          <w:sz w:val="23"/>
          <w:szCs w:val="23"/>
          <w:lang w:val="en-GB"/>
          <w14:ligatures w14:val="none"/>
        </w:rPr>
        <w:t>.​</w:t>
      </w:r>
    </w:p>
    <w:p w14:paraId="4DCD62EA"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140E6AAD" w14:textId="7F591FDA"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color w:val="241F20"/>
          <w:kern w:val="0"/>
          <w:sz w:val="23"/>
          <w:szCs w:val="23"/>
          <w:lang w:val="en-GB"/>
          <w14:ligatures w14:val="none"/>
        </w:rPr>
        <w:t xml:space="preserve">The healthcare system has collapsed, so a field hospital managed by the International Committee of the Red Cross has been opened in Gaza. Its staff work day and night performing surgeries, assisting in deliveries and treating accident and emergency patients. The Finnish Red Cross has delivered </w:t>
      </w:r>
      <w:r>
        <w:rPr>
          <w:rFonts w:ascii="Arial" w:eastAsia="Times New Roman" w:hAnsi="Arial" w:cs="Arial"/>
          <w:b/>
          <w:bCs/>
          <w:color w:val="241F20"/>
          <w:kern w:val="0"/>
          <w:sz w:val="23"/>
          <w:szCs w:val="23"/>
          <w:bdr w:val="none" w:sz="0" w:space="0" w:color="auto" w:frame="1"/>
          <w:lang w:val="en-GB"/>
          <w14:ligatures w14:val="none"/>
        </w:rPr>
        <w:t>hospital equipment and personnel to the field hospital</w:t>
      </w:r>
      <w:r>
        <w:rPr>
          <w:rFonts w:ascii="Arial" w:eastAsia="Times New Roman" w:hAnsi="Arial" w:cs="Arial"/>
          <w:color w:val="241F20"/>
          <w:kern w:val="0"/>
          <w:sz w:val="23"/>
          <w:szCs w:val="23"/>
          <w:lang w:val="en-GB"/>
          <w14:ligatures w14:val="none"/>
        </w:rPr>
        <w:t>. We will continue our relief work to help those suffering from the conflict.</w:t>
      </w:r>
    </w:p>
    <w:p w14:paraId="6D5AB119"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081F3044" w14:textId="77777777" w:rsidR="00A8565A" w:rsidRPr="002C7BC2" w:rsidRDefault="00A8565A" w:rsidP="00A8565A">
      <w:pPr>
        <w:spacing w:after="0" w:line="240" w:lineRule="auto"/>
        <w:textAlignment w:val="baseline"/>
        <w:rPr>
          <w:rFonts w:ascii="Arial" w:eastAsia="Times New Roman" w:hAnsi="Arial" w:cs="Arial"/>
          <w:b/>
          <w:bCs/>
          <w:color w:val="241F20"/>
          <w:kern w:val="0"/>
          <w:sz w:val="21"/>
          <w:szCs w:val="21"/>
          <w:bdr w:val="none" w:sz="0" w:space="0" w:color="auto" w:frame="1"/>
          <w:lang w:val="en-US"/>
          <w14:ligatures w14:val="none"/>
        </w:rPr>
      </w:pPr>
      <w:r>
        <w:rPr>
          <w:rFonts w:ascii="Arial" w:eastAsia="Times New Roman" w:hAnsi="Arial" w:cs="Arial"/>
          <w:b/>
          <w:bCs/>
          <w:color w:val="241F20"/>
          <w:kern w:val="0"/>
          <w:sz w:val="21"/>
          <w:szCs w:val="21"/>
          <w:bdr w:val="none" w:sz="0" w:space="0" w:color="auto" w:frame="1"/>
          <w:lang w:val="en-GB"/>
          <w14:ligatures w14:val="none"/>
        </w:rPr>
        <w:t>Extreme weather phenomena in East Africa and Zimbabwe:</w:t>
      </w:r>
    </w:p>
    <w:p w14:paraId="495861A6"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2F8B43C5"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color w:val="241F20"/>
          <w:kern w:val="0"/>
          <w:sz w:val="23"/>
          <w:szCs w:val="23"/>
          <w:lang w:val="en-GB"/>
          <w14:ligatures w14:val="none"/>
        </w:rPr>
        <w:lastRenderedPageBreak/>
        <w:t xml:space="preserve">In addition to the highly visible crisis and conflicts, such as that in Gaza, </w:t>
      </w:r>
      <w:r>
        <w:rPr>
          <w:rFonts w:ascii="Arial" w:eastAsia="Times New Roman" w:hAnsi="Arial" w:cs="Arial"/>
          <w:b/>
          <w:bCs/>
          <w:color w:val="241F20"/>
          <w:kern w:val="0"/>
          <w:sz w:val="23"/>
          <w:szCs w:val="23"/>
          <w:bdr w:val="none" w:sz="0" w:space="0" w:color="auto" w:frame="1"/>
          <w:lang w:val="en-GB"/>
          <w14:ligatures w14:val="none"/>
        </w:rPr>
        <w:t>help is needed in regions suffering from extreme weather phenomena</w:t>
      </w:r>
      <w:r>
        <w:rPr>
          <w:rFonts w:ascii="Arial" w:eastAsia="Times New Roman" w:hAnsi="Arial" w:cs="Arial"/>
          <w:color w:val="241F20"/>
          <w:kern w:val="0"/>
          <w:sz w:val="23"/>
          <w:szCs w:val="23"/>
          <w:lang w:val="en-GB"/>
          <w14:ligatures w14:val="none"/>
        </w:rPr>
        <w:t>:</w:t>
      </w:r>
      <w:r>
        <w:rPr>
          <w:rFonts w:ascii="Arial" w:eastAsia="Times New Roman" w:hAnsi="Arial" w:cs="Arial"/>
          <w:color w:val="241F20"/>
          <w:kern w:val="0"/>
          <w:sz w:val="23"/>
          <w:szCs w:val="23"/>
          <w:bdr w:val="none" w:sz="0" w:space="0" w:color="auto" w:frame="1"/>
          <w:lang w:val="en-GB"/>
          <w14:ligatures w14:val="none"/>
        </w:rPr>
        <w:t xml:space="preserve"> In </w:t>
      </w:r>
      <w:r>
        <w:rPr>
          <w:rFonts w:ascii="Arial" w:eastAsia="Times New Roman" w:hAnsi="Arial" w:cs="Arial"/>
          <w:b/>
          <w:bCs/>
          <w:color w:val="241F20"/>
          <w:kern w:val="0"/>
          <w:sz w:val="23"/>
          <w:szCs w:val="23"/>
          <w:bdr w:val="none" w:sz="0" w:space="0" w:color="auto" w:frame="1"/>
          <w:lang w:val="en-GB"/>
          <w14:ligatures w14:val="none"/>
        </w:rPr>
        <w:t>East Africa</w:t>
      </w:r>
      <w:r>
        <w:rPr>
          <w:rFonts w:ascii="Arial" w:eastAsia="Times New Roman" w:hAnsi="Arial" w:cs="Arial"/>
          <w:color w:val="241F20"/>
          <w:kern w:val="0"/>
          <w:sz w:val="23"/>
          <w:szCs w:val="23"/>
          <w:lang w:val="en-GB"/>
          <w14:ligatures w14:val="none"/>
        </w:rPr>
        <w:t xml:space="preserve">, </w:t>
      </w:r>
      <w:r>
        <w:rPr>
          <w:rFonts w:ascii="Arial" w:eastAsia="Times New Roman" w:hAnsi="Arial" w:cs="Arial"/>
          <w:b/>
          <w:bCs/>
          <w:color w:val="241F20"/>
          <w:kern w:val="0"/>
          <w:sz w:val="23"/>
          <w:szCs w:val="23"/>
          <w:bdr w:val="none" w:sz="0" w:space="0" w:color="auto" w:frame="1"/>
          <w:lang w:val="en-GB"/>
          <w14:ligatures w14:val="none"/>
        </w:rPr>
        <w:t>floods</w:t>
      </w:r>
      <w:r>
        <w:rPr>
          <w:rFonts w:ascii="Arial" w:eastAsia="Times New Roman" w:hAnsi="Arial" w:cs="Arial"/>
          <w:color w:val="241F20"/>
          <w:kern w:val="0"/>
          <w:sz w:val="23"/>
          <w:szCs w:val="23"/>
          <w:lang w:val="en-GB"/>
          <w14:ligatures w14:val="none"/>
        </w:rPr>
        <w:t xml:space="preserve"> caused by heavy rains have destroyed homes and crops. At the same time, </w:t>
      </w:r>
      <w:r>
        <w:rPr>
          <w:rFonts w:ascii="Arial" w:eastAsia="Times New Roman" w:hAnsi="Arial" w:cs="Arial"/>
          <w:b/>
          <w:bCs/>
          <w:color w:val="241F20"/>
          <w:kern w:val="0"/>
          <w:sz w:val="23"/>
          <w:szCs w:val="23"/>
          <w:bdr w:val="none" w:sz="0" w:space="0" w:color="auto" w:frame="1"/>
          <w:lang w:val="en-GB"/>
          <w14:ligatures w14:val="none"/>
        </w:rPr>
        <w:t>in Zimbabwe in Southern Africa</w:t>
      </w:r>
      <w:r>
        <w:rPr>
          <w:rFonts w:ascii="Arial" w:eastAsia="Times New Roman" w:hAnsi="Arial" w:cs="Arial"/>
          <w:color w:val="241F20"/>
          <w:kern w:val="0"/>
          <w:sz w:val="23"/>
          <w:szCs w:val="23"/>
          <w:lang w:val="en-GB"/>
          <w14:ligatures w14:val="none"/>
        </w:rPr>
        <w:t xml:space="preserve">, a prolonged </w:t>
      </w:r>
      <w:r>
        <w:rPr>
          <w:rFonts w:ascii="Arial" w:eastAsia="Times New Roman" w:hAnsi="Arial" w:cs="Arial"/>
          <w:b/>
          <w:bCs/>
          <w:color w:val="241F20"/>
          <w:kern w:val="0"/>
          <w:sz w:val="23"/>
          <w:szCs w:val="23"/>
          <w:bdr w:val="none" w:sz="0" w:space="0" w:color="auto" w:frame="1"/>
          <w:lang w:val="en-GB"/>
          <w14:ligatures w14:val="none"/>
        </w:rPr>
        <w:t>drought</w:t>
      </w:r>
      <w:r>
        <w:rPr>
          <w:rFonts w:ascii="Arial" w:eastAsia="Times New Roman" w:hAnsi="Arial" w:cs="Arial"/>
          <w:color w:val="241F20"/>
          <w:kern w:val="0"/>
          <w:sz w:val="23"/>
          <w:szCs w:val="23"/>
          <w:lang w:val="en-GB"/>
          <w14:ligatures w14:val="none"/>
        </w:rPr>
        <w:t xml:space="preserve"> has led to a shortage of food and water, and harvests have been destroyed. </w:t>
      </w:r>
    </w:p>
    <w:p w14:paraId="4489CD74"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0CB3B6B5"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color w:val="241F20"/>
          <w:kern w:val="0"/>
          <w:sz w:val="23"/>
          <w:szCs w:val="23"/>
          <w:lang w:val="en-GB"/>
          <w14:ligatures w14:val="none"/>
        </w:rPr>
        <w:t>Natural disasters, such as floods and long drought periods, weaken the availability of clean water even further. </w:t>
      </w:r>
      <w:r>
        <w:rPr>
          <w:rFonts w:ascii="Arial" w:eastAsia="Times New Roman" w:hAnsi="Arial" w:cs="Arial"/>
          <w:b/>
          <w:bCs/>
          <w:color w:val="241F20"/>
          <w:kern w:val="0"/>
          <w:sz w:val="23"/>
          <w:szCs w:val="23"/>
          <w:bdr w:val="none" w:sz="0" w:space="0" w:color="auto" w:frame="1"/>
          <w:lang w:val="en-GB"/>
          <w14:ligatures w14:val="none"/>
        </w:rPr>
        <w:t>Impure water spreads</w:t>
      </w:r>
      <w:r>
        <w:rPr>
          <w:rFonts w:ascii="Arial" w:eastAsia="Times New Roman" w:hAnsi="Arial" w:cs="Arial"/>
          <w:color w:val="241F20"/>
          <w:kern w:val="0"/>
          <w:sz w:val="23"/>
          <w:szCs w:val="23"/>
          <w:lang w:val="en-GB"/>
          <w14:ligatures w14:val="none"/>
        </w:rPr>
        <w:t xml:space="preserve"> dangerous </w:t>
      </w:r>
      <w:r>
        <w:rPr>
          <w:rFonts w:ascii="Arial" w:eastAsia="Times New Roman" w:hAnsi="Arial" w:cs="Arial"/>
          <w:b/>
          <w:bCs/>
          <w:color w:val="241F20"/>
          <w:kern w:val="0"/>
          <w:sz w:val="23"/>
          <w:szCs w:val="23"/>
          <w:bdr w:val="none" w:sz="0" w:space="0" w:color="auto" w:frame="1"/>
          <w:lang w:val="en-GB"/>
          <w14:ligatures w14:val="none"/>
        </w:rPr>
        <w:t>infectious diseases</w:t>
      </w:r>
      <w:r>
        <w:rPr>
          <w:rFonts w:ascii="Arial" w:eastAsia="Times New Roman" w:hAnsi="Arial" w:cs="Arial"/>
          <w:color w:val="241F20"/>
          <w:kern w:val="0"/>
          <w:sz w:val="23"/>
          <w:szCs w:val="23"/>
          <w:lang w:val="en-GB"/>
          <w14:ligatures w14:val="none"/>
        </w:rPr>
        <w:t xml:space="preserve">. The lack of clean water increases the risk of </w:t>
      </w:r>
      <w:r>
        <w:rPr>
          <w:rFonts w:ascii="Arial" w:eastAsia="Times New Roman" w:hAnsi="Arial" w:cs="Arial"/>
          <w:b/>
          <w:bCs/>
          <w:color w:val="241F20"/>
          <w:kern w:val="0"/>
          <w:sz w:val="23"/>
          <w:szCs w:val="23"/>
          <w:bdr w:val="none" w:sz="0" w:space="0" w:color="auto" w:frame="1"/>
          <w:lang w:val="en-GB"/>
          <w14:ligatures w14:val="none"/>
        </w:rPr>
        <w:t>spreading cholera</w:t>
      </w:r>
      <w:r>
        <w:rPr>
          <w:rFonts w:ascii="Arial" w:eastAsia="Times New Roman" w:hAnsi="Arial" w:cs="Arial"/>
          <w:color w:val="241F20"/>
          <w:kern w:val="0"/>
          <w:sz w:val="23"/>
          <w:szCs w:val="23"/>
          <w:lang w:val="en-GB"/>
          <w14:ligatures w14:val="none"/>
        </w:rPr>
        <w:t>, for example. </w:t>
      </w:r>
    </w:p>
    <w:p w14:paraId="6FD445DD"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657504EF"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color w:val="241F20"/>
          <w:kern w:val="0"/>
          <w:sz w:val="23"/>
          <w:szCs w:val="23"/>
          <w:lang w:val="en-GB"/>
          <w14:ligatures w14:val="none"/>
        </w:rPr>
        <w:t xml:space="preserve">In emergencies, </w:t>
      </w:r>
      <w:r>
        <w:rPr>
          <w:rFonts w:ascii="Arial" w:eastAsia="Times New Roman" w:hAnsi="Arial" w:cs="Arial"/>
          <w:b/>
          <w:bCs/>
          <w:color w:val="241F20"/>
          <w:kern w:val="0"/>
          <w:sz w:val="23"/>
          <w:szCs w:val="23"/>
          <w:bdr w:val="none" w:sz="0" w:space="0" w:color="auto" w:frame="1"/>
          <w:lang w:val="en-GB"/>
          <w14:ligatures w14:val="none"/>
        </w:rPr>
        <w:t>the shortage of food and healthcare services</w:t>
      </w:r>
      <w:r>
        <w:rPr>
          <w:rFonts w:ascii="Arial" w:eastAsia="Times New Roman" w:hAnsi="Arial" w:cs="Arial"/>
          <w:color w:val="241F20"/>
          <w:kern w:val="0"/>
          <w:sz w:val="23"/>
          <w:szCs w:val="23"/>
          <w:lang w:val="en-GB"/>
          <w14:ligatures w14:val="none"/>
        </w:rPr>
        <w:t xml:space="preserve"> and the migration of people increase the spread of diseases such as </w:t>
      </w:r>
      <w:r>
        <w:rPr>
          <w:rFonts w:ascii="Arial" w:eastAsia="Times New Roman" w:hAnsi="Arial" w:cs="Arial"/>
          <w:b/>
          <w:bCs/>
          <w:color w:val="241F20"/>
          <w:kern w:val="0"/>
          <w:sz w:val="23"/>
          <w:szCs w:val="23"/>
          <w:bdr w:val="none" w:sz="0" w:space="0" w:color="auto" w:frame="1"/>
          <w:lang w:val="en-GB"/>
          <w14:ligatures w14:val="none"/>
        </w:rPr>
        <w:t>measles</w:t>
      </w:r>
      <w:r>
        <w:rPr>
          <w:rFonts w:ascii="Arial" w:eastAsia="Times New Roman" w:hAnsi="Arial" w:cs="Arial"/>
          <w:color w:val="241F20"/>
          <w:kern w:val="0"/>
          <w:sz w:val="23"/>
          <w:szCs w:val="23"/>
          <w:lang w:val="en-GB"/>
          <w14:ligatures w14:val="none"/>
        </w:rPr>
        <w:t>.  </w:t>
      </w:r>
    </w:p>
    <w:p w14:paraId="51ADAEA4"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554B3417"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b/>
          <w:bCs/>
          <w:color w:val="241F20"/>
          <w:kern w:val="0"/>
          <w:sz w:val="23"/>
          <w:szCs w:val="23"/>
          <w:bdr w:val="none" w:sz="0" w:space="0" w:color="auto" w:frame="1"/>
          <w:lang w:val="en-GB"/>
          <w14:ligatures w14:val="none"/>
        </w:rPr>
        <w:t>The infectious diseases threaten the health of the already underfed people, especially that of children</w:t>
      </w:r>
      <w:r>
        <w:rPr>
          <w:rFonts w:ascii="Arial" w:eastAsia="Times New Roman" w:hAnsi="Arial" w:cs="Arial"/>
          <w:color w:val="241F20"/>
          <w:kern w:val="0"/>
          <w:sz w:val="23"/>
          <w:szCs w:val="23"/>
          <w:lang w:val="en-GB"/>
          <w14:ligatures w14:val="none"/>
        </w:rPr>
        <w:t>.</w:t>
      </w:r>
    </w:p>
    <w:p w14:paraId="33DF2439"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411A4C71"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b/>
          <w:bCs/>
          <w:color w:val="241F20"/>
          <w:kern w:val="0"/>
          <w:sz w:val="23"/>
          <w:szCs w:val="23"/>
          <w:bdr w:val="none" w:sz="0" w:space="0" w:color="auto" w:frame="1"/>
          <w:lang w:val="en-GB"/>
          <w14:ligatures w14:val="none"/>
        </w:rPr>
        <w:t>Both humanitarian aid and long-term support are needed in East Africa and Zimbabwe</w:t>
      </w:r>
      <w:r>
        <w:rPr>
          <w:rFonts w:ascii="Arial" w:eastAsia="Times New Roman" w:hAnsi="Arial" w:cs="Arial"/>
          <w:color w:val="241F20"/>
          <w:kern w:val="0"/>
          <w:sz w:val="23"/>
          <w:szCs w:val="23"/>
          <w:lang w:val="en-GB"/>
          <w14:ligatures w14:val="none"/>
        </w:rPr>
        <w:t>, for example, to improve disaster preparedness and promote health.</w:t>
      </w:r>
    </w:p>
    <w:p w14:paraId="72164992"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28F36F15"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color w:val="241F20"/>
          <w:kern w:val="0"/>
          <w:sz w:val="23"/>
          <w:szCs w:val="23"/>
          <w:lang w:val="en-GB"/>
          <w14:ligatures w14:val="none"/>
        </w:rPr>
        <w:t xml:space="preserve">Hunger Day collects funds for the Finnish Red Cross’s Disaster Relief Fund, which allows us to allocate help to places such as Ethiopia, </w:t>
      </w:r>
      <w:proofErr w:type="gramStart"/>
      <w:r>
        <w:rPr>
          <w:rFonts w:ascii="Arial" w:eastAsia="Times New Roman" w:hAnsi="Arial" w:cs="Arial"/>
          <w:color w:val="241F20"/>
          <w:kern w:val="0"/>
          <w:sz w:val="23"/>
          <w:szCs w:val="23"/>
          <w:lang w:val="en-GB"/>
          <w14:ligatures w14:val="none"/>
        </w:rPr>
        <w:t>Kenya</w:t>
      </w:r>
      <w:proofErr w:type="gramEnd"/>
      <w:r>
        <w:rPr>
          <w:rFonts w:ascii="Arial" w:eastAsia="Times New Roman" w:hAnsi="Arial" w:cs="Arial"/>
          <w:color w:val="241F20"/>
          <w:kern w:val="0"/>
          <w:sz w:val="23"/>
          <w:szCs w:val="23"/>
          <w:lang w:val="en-GB"/>
          <w14:ligatures w14:val="none"/>
        </w:rPr>
        <w:t xml:space="preserve"> and Zimbabwe. </w:t>
      </w:r>
      <w:r>
        <w:rPr>
          <w:rFonts w:ascii="Arial" w:eastAsia="Times New Roman" w:hAnsi="Arial" w:cs="Arial"/>
          <w:b/>
          <w:bCs/>
          <w:color w:val="241F20"/>
          <w:kern w:val="0"/>
          <w:sz w:val="23"/>
          <w:szCs w:val="23"/>
          <w:bdr w:val="none" w:sz="0" w:space="0" w:color="auto" w:frame="1"/>
          <w:lang w:val="en-GB"/>
          <w14:ligatures w14:val="none"/>
        </w:rPr>
        <w:t>The Finnish Red Cross facilitates</w:t>
      </w:r>
      <w:r>
        <w:rPr>
          <w:rFonts w:ascii="Arial" w:eastAsia="Times New Roman" w:hAnsi="Arial" w:cs="Arial"/>
          <w:color w:val="241F20"/>
          <w:kern w:val="0"/>
          <w:sz w:val="23"/>
          <w:szCs w:val="23"/>
          <w:lang w:val="en-GB"/>
          <w14:ligatures w14:val="none"/>
        </w:rPr>
        <w:t> things such as </w:t>
      </w:r>
      <w:r>
        <w:rPr>
          <w:rFonts w:ascii="Arial" w:eastAsia="Times New Roman" w:hAnsi="Arial" w:cs="Arial"/>
          <w:b/>
          <w:bCs/>
          <w:color w:val="241F20"/>
          <w:kern w:val="0"/>
          <w:sz w:val="23"/>
          <w:szCs w:val="23"/>
          <w:bdr w:val="none" w:sz="0" w:space="0" w:color="auto" w:frame="1"/>
          <w:lang w:val="en-GB"/>
          <w14:ligatures w14:val="none"/>
        </w:rPr>
        <w:t>the availability of clean water</w:t>
      </w:r>
      <w:r>
        <w:rPr>
          <w:rFonts w:ascii="Arial" w:eastAsia="Times New Roman" w:hAnsi="Arial" w:cs="Arial"/>
          <w:color w:val="241F20"/>
          <w:kern w:val="0"/>
          <w:sz w:val="23"/>
          <w:szCs w:val="23"/>
          <w:lang w:val="en-GB"/>
          <w14:ligatures w14:val="none"/>
        </w:rPr>
        <w:t> and distributes </w:t>
      </w:r>
      <w:r>
        <w:rPr>
          <w:rFonts w:ascii="Arial" w:eastAsia="Times New Roman" w:hAnsi="Arial" w:cs="Arial"/>
          <w:b/>
          <w:bCs/>
          <w:color w:val="241F20"/>
          <w:kern w:val="0"/>
          <w:sz w:val="23"/>
          <w:szCs w:val="23"/>
          <w:bdr w:val="none" w:sz="0" w:space="0" w:color="auto" w:frame="1"/>
          <w:lang w:val="en-GB"/>
          <w14:ligatures w14:val="none"/>
        </w:rPr>
        <w:t>cash aid</w:t>
      </w:r>
      <w:r>
        <w:rPr>
          <w:rFonts w:ascii="Arial" w:eastAsia="Times New Roman" w:hAnsi="Arial" w:cs="Arial"/>
          <w:color w:val="241F20"/>
          <w:kern w:val="0"/>
          <w:sz w:val="23"/>
          <w:szCs w:val="23"/>
          <w:lang w:val="en-GB"/>
          <w14:ligatures w14:val="none"/>
        </w:rPr>
        <w:t xml:space="preserve">. We also strengthen people's </w:t>
      </w:r>
      <w:r>
        <w:rPr>
          <w:rFonts w:ascii="Arial" w:eastAsia="Times New Roman" w:hAnsi="Arial" w:cs="Arial"/>
          <w:b/>
          <w:bCs/>
          <w:color w:val="241F20"/>
          <w:kern w:val="0"/>
          <w:sz w:val="23"/>
          <w:szCs w:val="23"/>
          <w:bdr w:val="none" w:sz="0" w:space="0" w:color="auto" w:frame="1"/>
          <w:lang w:val="en-GB"/>
          <w14:ligatures w14:val="none"/>
        </w:rPr>
        <w:t>readiness to prepare for disasters</w:t>
      </w:r>
      <w:r>
        <w:rPr>
          <w:rFonts w:ascii="Arial" w:eastAsia="Times New Roman" w:hAnsi="Arial" w:cs="Arial"/>
          <w:color w:val="241F20"/>
          <w:kern w:val="0"/>
          <w:sz w:val="23"/>
          <w:szCs w:val="23"/>
          <w:lang w:val="en-GB"/>
          <w14:ligatures w14:val="none"/>
        </w:rPr>
        <w:t>.  </w:t>
      </w:r>
    </w:p>
    <w:p w14:paraId="2391BE94"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1DF93EEA"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lang w:val="en-GB"/>
        </w:rPr>
        <w:t xml:space="preserve">Funds from the </w:t>
      </w:r>
      <w:r>
        <w:rPr>
          <w:rFonts w:ascii="Arial" w:eastAsia="Times New Roman" w:hAnsi="Arial" w:cs="Arial"/>
          <w:b/>
          <w:bCs/>
          <w:color w:val="241F20"/>
          <w:kern w:val="0"/>
          <w:sz w:val="23"/>
          <w:szCs w:val="23"/>
          <w:bdr w:val="none" w:sz="0" w:space="0" w:color="auto" w:frame="1"/>
          <w:lang w:val="en-GB"/>
          <w14:ligatures w14:val="none"/>
        </w:rPr>
        <w:t>Disaster Relief Fund</w:t>
      </w:r>
      <w:r>
        <w:rPr>
          <w:rFonts w:ascii="Arial" w:eastAsia="Times New Roman" w:hAnsi="Arial" w:cs="Arial"/>
          <w:color w:val="241F20"/>
          <w:kern w:val="0"/>
          <w:sz w:val="23"/>
          <w:szCs w:val="23"/>
          <w:lang w:val="en-GB"/>
          <w14:ligatures w14:val="none"/>
        </w:rPr>
        <w:t xml:space="preserve"> have been allocated to an international relief operation </w:t>
      </w:r>
      <w:r>
        <w:rPr>
          <w:rFonts w:ascii="Arial" w:eastAsia="Times New Roman" w:hAnsi="Arial" w:cs="Arial"/>
          <w:b/>
          <w:bCs/>
          <w:color w:val="241F20"/>
          <w:kern w:val="0"/>
          <w:sz w:val="23"/>
          <w:szCs w:val="23"/>
          <w:bdr w:val="none" w:sz="0" w:space="0" w:color="auto" w:frame="1"/>
          <w:lang w:val="en-GB"/>
          <w14:ligatures w14:val="none"/>
        </w:rPr>
        <w:t>to help those suffering from cholera</w:t>
      </w:r>
      <w:r>
        <w:rPr>
          <w:rFonts w:ascii="Arial" w:eastAsia="Times New Roman" w:hAnsi="Arial" w:cs="Arial"/>
          <w:color w:val="241F20"/>
          <w:kern w:val="0"/>
          <w:sz w:val="23"/>
          <w:szCs w:val="23"/>
          <w:lang w:val="en-GB"/>
          <w14:ligatures w14:val="none"/>
        </w:rPr>
        <w:t xml:space="preserve">. The Red Cross has, for example, established </w:t>
      </w:r>
      <w:r>
        <w:rPr>
          <w:rFonts w:ascii="Arial" w:eastAsia="Times New Roman" w:hAnsi="Arial" w:cs="Arial"/>
          <w:b/>
          <w:bCs/>
          <w:color w:val="241F20"/>
          <w:kern w:val="0"/>
          <w:sz w:val="23"/>
          <w:szCs w:val="23"/>
          <w:bdr w:val="none" w:sz="0" w:space="0" w:color="auto" w:frame="1"/>
          <w:lang w:val="en-GB"/>
          <w14:ligatures w14:val="none"/>
        </w:rPr>
        <w:t>oral rehydration points</w:t>
      </w:r>
      <w:r>
        <w:rPr>
          <w:rFonts w:ascii="Arial" w:eastAsia="Times New Roman" w:hAnsi="Arial" w:cs="Arial"/>
          <w:color w:val="241F20"/>
          <w:kern w:val="0"/>
          <w:sz w:val="23"/>
          <w:szCs w:val="23"/>
          <w:lang w:val="en-GB"/>
          <w14:ligatures w14:val="none"/>
        </w:rPr>
        <w:t xml:space="preserve"> in Zimbabwe, which give immediate treatment to those suffering from a mild form of cholera and </w:t>
      </w:r>
      <w:r>
        <w:rPr>
          <w:rFonts w:ascii="Arial" w:eastAsia="Times New Roman" w:hAnsi="Arial" w:cs="Arial"/>
          <w:b/>
          <w:bCs/>
          <w:color w:val="241F20"/>
          <w:kern w:val="0"/>
          <w:sz w:val="23"/>
          <w:szCs w:val="23"/>
          <w:bdr w:val="none" w:sz="0" w:space="0" w:color="auto" w:frame="1"/>
          <w:lang w:val="en-GB"/>
          <w14:ligatures w14:val="none"/>
        </w:rPr>
        <w:t>teach people about hand hygiene and sanitation</w:t>
      </w:r>
      <w:r>
        <w:rPr>
          <w:rFonts w:ascii="Arial" w:eastAsia="Times New Roman" w:hAnsi="Arial" w:cs="Arial"/>
          <w:color w:val="241F20"/>
          <w:kern w:val="0"/>
          <w:sz w:val="23"/>
          <w:szCs w:val="23"/>
          <w:lang w:val="en-GB"/>
          <w14:ligatures w14:val="none"/>
        </w:rPr>
        <w:t xml:space="preserve">. Additionally, </w:t>
      </w:r>
      <w:r>
        <w:rPr>
          <w:rFonts w:ascii="Arial" w:eastAsia="Times New Roman" w:hAnsi="Arial" w:cs="Arial"/>
          <w:b/>
          <w:bCs/>
          <w:color w:val="241F20"/>
          <w:kern w:val="0"/>
          <w:sz w:val="23"/>
          <w:szCs w:val="23"/>
          <w:bdr w:val="none" w:sz="0" w:space="0" w:color="auto" w:frame="1"/>
          <w:lang w:val="en-GB"/>
          <w14:ligatures w14:val="none"/>
        </w:rPr>
        <w:t>we improve preparedness</w:t>
      </w:r>
      <w:r>
        <w:rPr>
          <w:rFonts w:ascii="Arial" w:eastAsia="Times New Roman" w:hAnsi="Arial" w:cs="Arial"/>
          <w:color w:val="241F20"/>
          <w:kern w:val="0"/>
          <w:sz w:val="23"/>
          <w:szCs w:val="23"/>
          <w:lang w:val="en-GB"/>
          <w14:ligatures w14:val="none"/>
        </w:rPr>
        <w:t xml:space="preserve"> for future epidemics and crises. </w:t>
      </w:r>
    </w:p>
    <w:p w14:paraId="702C010B"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p>
    <w:p w14:paraId="7DEF5904"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b/>
          <w:bCs/>
          <w:color w:val="241F20"/>
          <w:kern w:val="0"/>
          <w:sz w:val="24"/>
          <w:szCs w:val="24"/>
          <w:bdr w:val="none" w:sz="0" w:space="0" w:color="auto" w:frame="1"/>
          <w:lang w:val="en-GB"/>
          <w14:ligatures w14:val="none"/>
        </w:rPr>
        <w:t>Questions and answers:</w:t>
      </w:r>
    </w:p>
    <w:p w14:paraId="6236EFA1"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b/>
          <w:bCs/>
          <w:color w:val="241F20"/>
          <w:kern w:val="0"/>
          <w:sz w:val="23"/>
          <w:szCs w:val="23"/>
          <w:bdr w:val="none" w:sz="0" w:space="0" w:color="auto" w:frame="1"/>
          <w:lang w:val="en-GB"/>
          <w14:ligatures w14:val="none"/>
        </w:rPr>
        <w:t>Will Hunger Day donations reach those in need?</w:t>
      </w:r>
    </w:p>
    <w:p w14:paraId="7093D305" w14:textId="77777777" w:rsidR="00A8565A" w:rsidRPr="002C7BC2" w:rsidRDefault="00A8565A" w:rsidP="00A8565A">
      <w:pPr>
        <w:spacing w:after="36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color w:val="241F20"/>
          <w:kern w:val="0"/>
          <w:sz w:val="23"/>
          <w:szCs w:val="23"/>
          <w:lang w:val="en-GB"/>
          <w14:ligatures w14:val="none"/>
        </w:rPr>
        <w:t>The Hunger Day collection raises funds for the Red Cross Disaster Relief Fund. According to the rules of the Fund, no more than 20% of the money donated may be used for collection expenses, meaning that at least 80 cents of each euro donated goes to actual aid activities. </w:t>
      </w:r>
    </w:p>
    <w:p w14:paraId="7213575B" w14:textId="77777777" w:rsidR="00A8565A" w:rsidRPr="002C7BC2" w:rsidRDefault="00A8565A" w:rsidP="00A8565A">
      <w:pPr>
        <w:spacing w:after="36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color w:val="241F20"/>
          <w:kern w:val="0"/>
          <w:sz w:val="23"/>
          <w:szCs w:val="23"/>
          <w:lang w:val="en-GB"/>
          <w14:ligatures w14:val="none"/>
        </w:rPr>
        <w:t>Collection expenses include banking fees, marketing and fundraising costs, and collection materials. The aid activities of the Red Cross are closely monitored both internally and by donors and authorities.</w:t>
      </w:r>
    </w:p>
    <w:p w14:paraId="6B0B37AA" w14:textId="25392ED5"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b/>
          <w:bCs/>
          <w:color w:val="241F20"/>
          <w:kern w:val="0"/>
          <w:sz w:val="23"/>
          <w:szCs w:val="23"/>
          <w:bdr w:val="none" w:sz="0" w:space="0" w:color="auto" w:frame="1"/>
          <w:lang w:val="en-GB"/>
          <w14:ligatures w14:val="none"/>
        </w:rPr>
        <w:t>Question: Will the funds collected on Hunger Day be used to help with the Ukraine crisis? </w:t>
      </w:r>
      <w:r>
        <w:rPr>
          <w:rFonts w:ascii="Arial" w:eastAsia="Times New Roman" w:hAnsi="Arial" w:cs="Arial"/>
          <w:color w:val="241F20"/>
          <w:kern w:val="0"/>
          <w:sz w:val="23"/>
          <w:szCs w:val="23"/>
          <w:bdr w:val="none" w:sz="0" w:space="0" w:color="auto" w:frame="1"/>
          <w:lang w:val="en-GB"/>
          <w14:ligatures w14:val="none"/>
        </w:rPr>
        <w:br/>
      </w:r>
    </w:p>
    <w:p w14:paraId="28636D78" w14:textId="285A248E"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b/>
          <w:bCs/>
          <w:color w:val="241F20"/>
          <w:kern w:val="0"/>
          <w:sz w:val="23"/>
          <w:szCs w:val="23"/>
          <w:bdr w:val="none" w:sz="0" w:space="0" w:color="auto" w:frame="1"/>
          <w:lang w:val="en-GB"/>
          <w14:ligatures w14:val="none"/>
        </w:rPr>
        <w:t>Answer: </w:t>
      </w:r>
      <w:r>
        <w:rPr>
          <w:rFonts w:ascii="Arial" w:eastAsia="Times New Roman" w:hAnsi="Arial" w:cs="Arial"/>
          <w:color w:val="241F20"/>
          <w:kern w:val="0"/>
          <w:sz w:val="23"/>
          <w:szCs w:val="23"/>
          <w:lang w:val="en-GB"/>
          <w14:ligatures w14:val="none"/>
        </w:rPr>
        <w:t>Hunger Day donations are directed to the Finnish Red Cross Disaster Relief Fund, the funds of which are not earmarked in advance. This allows us to use the funds to provide rapid aid almost anywhere in the world. It was thanks to the Disaster Relief Fund that we were able to quickly start providing aid to help with the Ukraine crisis as well. </w:t>
      </w:r>
      <w:r>
        <w:rPr>
          <w:rFonts w:ascii="Arial" w:eastAsia="Times New Roman" w:hAnsi="Arial" w:cs="Arial"/>
          <w:color w:val="241F20"/>
          <w:kern w:val="0"/>
          <w:sz w:val="23"/>
          <w:szCs w:val="23"/>
          <w:lang w:val="en-GB"/>
          <w14:ligatures w14:val="none"/>
        </w:rPr>
        <w:br/>
      </w:r>
    </w:p>
    <w:p w14:paraId="096B600D" w14:textId="77777777" w:rsidR="00A8565A" w:rsidRPr="002C7BC2" w:rsidRDefault="00A8565A" w:rsidP="00A8565A">
      <w:pPr>
        <w:spacing w:after="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b/>
          <w:bCs/>
          <w:color w:val="241F20"/>
          <w:kern w:val="0"/>
          <w:sz w:val="23"/>
          <w:szCs w:val="23"/>
          <w:bdr w:val="none" w:sz="0" w:space="0" w:color="auto" w:frame="1"/>
          <w:lang w:val="en-GB"/>
          <w14:ligatures w14:val="none"/>
        </w:rPr>
        <w:t>Question: How can I direct my donation specifically to Ukraine?</w:t>
      </w:r>
    </w:p>
    <w:p w14:paraId="775082D3" w14:textId="77777777" w:rsidR="00A8565A" w:rsidRPr="002C7BC2" w:rsidRDefault="00A8565A" w:rsidP="00A8565A">
      <w:pPr>
        <w:spacing w:after="360" w:line="240" w:lineRule="auto"/>
        <w:textAlignment w:val="baseline"/>
        <w:rPr>
          <w:rFonts w:ascii="Arial" w:eastAsia="Times New Roman" w:hAnsi="Arial" w:cs="Arial"/>
          <w:color w:val="241F20"/>
          <w:kern w:val="0"/>
          <w:sz w:val="23"/>
          <w:szCs w:val="23"/>
          <w:lang w:val="en-US"/>
          <w14:ligatures w14:val="none"/>
        </w:rPr>
      </w:pPr>
      <w:r>
        <w:rPr>
          <w:rFonts w:ascii="Arial" w:eastAsia="Times New Roman" w:hAnsi="Arial" w:cs="Arial"/>
          <w:color w:val="241F20"/>
          <w:kern w:val="0"/>
          <w:sz w:val="23"/>
          <w:szCs w:val="23"/>
          <w:lang w:val="en-GB"/>
          <w14:ligatures w14:val="none"/>
        </w:rPr>
        <w:lastRenderedPageBreak/>
        <w:t>Answer: If you wish, you can direct your donation specifically to helping those affected by the Ukraine crisis: </w:t>
      </w:r>
    </w:p>
    <w:p w14:paraId="66B7CA04" w14:textId="77777777" w:rsidR="00A8565A" w:rsidRPr="002C7BC2" w:rsidRDefault="00A8565A" w:rsidP="00A8565A">
      <w:pPr>
        <w:numPr>
          <w:ilvl w:val="0"/>
          <w:numId w:val="2"/>
        </w:numPr>
        <w:spacing w:after="0" w:line="240" w:lineRule="auto"/>
        <w:textAlignment w:val="baseline"/>
        <w:rPr>
          <w:rFonts w:ascii="Arial" w:eastAsia="Times New Roman" w:hAnsi="Arial" w:cs="Arial"/>
          <w:color w:val="241F20"/>
          <w:kern w:val="0"/>
          <w:sz w:val="20"/>
          <w:szCs w:val="20"/>
          <w:lang w:val="en-US"/>
          <w14:ligatures w14:val="none"/>
        </w:rPr>
      </w:pPr>
      <w:r>
        <w:rPr>
          <w:rFonts w:ascii="Arial" w:eastAsia="Times New Roman" w:hAnsi="Arial" w:cs="Arial"/>
          <w:color w:val="241F20"/>
          <w:kern w:val="0"/>
          <w:sz w:val="20"/>
          <w:szCs w:val="20"/>
          <w:lang w:val="en-GB"/>
          <w14:ligatures w14:val="none"/>
        </w:rPr>
        <w:t>Donate on our website at </w:t>
      </w:r>
      <w:hyperlink r:id="rId5" w:history="1">
        <w:r>
          <w:rPr>
            <w:rFonts w:ascii="Arial" w:eastAsia="Times New Roman" w:hAnsi="Arial" w:cs="Arial"/>
            <w:color w:val="0066CC"/>
            <w:kern w:val="0"/>
            <w:sz w:val="20"/>
            <w:szCs w:val="20"/>
            <w:u w:val="single"/>
            <w:bdr w:val="none" w:sz="0" w:space="0" w:color="auto" w:frame="1"/>
            <w:lang w:val="en-GB"/>
            <w14:ligatures w14:val="none"/>
          </w:rPr>
          <w:t>https://www.redcross.fi/donate/ukraine-crisis/ </w:t>
        </w:r>
      </w:hyperlink>
    </w:p>
    <w:p w14:paraId="33CDF4EA" w14:textId="77777777" w:rsidR="00A8565A" w:rsidRPr="002C7BC2" w:rsidRDefault="00A8565A" w:rsidP="00A8565A">
      <w:pPr>
        <w:numPr>
          <w:ilvl w:val="0"/>
          <w:numId w:val="2"/>
        </w:numPr>
        <w:spacing w:after="120" w:line="240" w:lineRule="auto"/>
        <w:textAlignment w:val="baseline"/>
        <w:rPr>
          <w:rFonts w:ascii="Arial" w:eastAsia="Times New Roman" w:hAnsi="Arial" w:cs="Arial"/>
          <w:color w:val="241F20"/>
          <w:kern w:val="0"/>
          <w:sz w:val="20"/>
          <w:szCs w:val="20"/>
          <w:lang w:val="en-US"/>
          <w14:ligatures w14:val="none"/>
        </w:rPr>
      </w:pPr>
      <w:r>
        <w:rPr>
          <w:rFonts w:ascii="Arial" w:eastAsia="Times New Roman" w:hAnsi="Arial" w:cs="Arial"/>
          <w:color w:val="241F20"/>
          <w:kern w:val="0"/>
          <w:sz w:val="20"/>
          <w:szCs w:val="20"/>
          <w:lang w:val="en-GB"/>
          <w14:ligatures w14:val="none"/>
        </w:rPr>
        <w:t>Send the text message ‘SPR15’ to the number 16499 (€15) </w:t>
      </w:r>
    </w:p>
    <w:p w14:paraId="7F397957" w14:textId="77777777" w:rsidR="00A8565A" w:rsidRPr="002C7BC2" w:rsidRDefault="00A8565A" w:rsidP="00A8565A">
      <w:pPr>
        <w:numPr>
          <w:ilvl w:val="0"/>
          <w:numId w:val="2"/>
        </w:numPr>
        <w:spacing w:after="120" w:line="240" w:lineRule="auto"/>
        <w:textAlignment w:val="baseline"/>
        <w:rPr>
          <w:rFonts w:ascii="Arial" w:eastAsia="Times New Roman" w:hAnsi="Arial" w:cs="Arial"/>
          <w:color w:val="241F20"/>
          <w:kern w:val="0"/>
          <w:sz w:val="20"/>
          <w:szCs w:val="20"/>
          <w:lang w:val="en-US"/>
          <w14:ligatures w14:val="none"/>
        </w:rPr>
      </w:pPr>
      <w:r>
        <w:rPr>
          <w:rFonts w:ascii="Arial" w:eastAsia="Times New Roman" w:hAnsi="Arial" w:cs="Arial"/>
          <w:color w:val="241F20"/>
          <w:kern w:val="0"/>
          <w:sz w:val="20"/>
          <w:szCs w:val="20"/>
          <w:lang w:val="en-GB"/>
          <w14:ligatures w14:val="none"/>
        </w:rPr>
        <w:t xml:space="preserve">Donate through </w:t>
      </w:r>
      <w:proofErr w:type="spellStart"/>
      <w:r>
        <w:rPr>
          <w:rFonts w:ascii="Arial" w:eastAsia="Times New Roman" w:hAnsi="Arial" w:cs="Arial"/>
          <w:color w:val="241F20"/>
          <w:kern w:val="0"/>
          <w:sz w:val="20"/>
          <w:szCs w:val="20"/>
          <w:lang w:val="en-GB"/>
          <w14:ligatures w14:val="none"/>
        </w:rPr>
        <w:t>MobilePay</w:t>
      </w:r>
      <w:proofErr w:type="spellEnd"/>
      <w:r>
        <w:rPr>
          <w:rFonts w:ascii="Arial" w:eastAsia="Times New Roman" w:hAnsi="Arial" w:cs="Arial"/>
          <w:color w:val="241F20"/>
          <w:kern w:val="0"/>
          <w:sz w:val="20"/>
          <w:szCs w:val="20"/>
          <w:lang w:val="en-GB"/>
          <w14:ligatures w14:val="none"/>
        </w:rPr>
        <w:t xml:space="preserve"> to the number 11646 </w:t>
      </w:r>
    </w:p>
    <w:p w14:paraId="5AF0F19E" w14:textId="77777777" w:rsidR="00A8565A" w:rsidRPr="002C7BC2" w:rsidRDefault="00A8565A" w:rsidP="00A8565A">
      <w:pPr>
        <w:numPr>
          <w:ilvl w:val="0"/>
          <w:numId w:val="2"/>
        </w:numPr>
        <w:spacing w:after="120" w:line="240" w:lineRule="auto"/>
        <w:textAlignment w:val="baseline"/>
        <w:rPr>
          <w:rFonts w:ascii="Arial" w:eastAsia="Times New Roman" w:hAnsi="Arial" w:cs="Arial"/>
          <w:color w:val="241F20"/>
          <w:kern w:val="0"/>
          <w:sz w:val="20"/>
          <w:szCs w:val="20"/>
          <w:lang w:val="en-US"/>
          <w14:ligatures w14:val="none"/>
        </w:rPr>
      </w:pPr>
      <w:r>
        <w:rPr>
          <w:rFonts w:ascii="Arial" w:eastAsia="Times New Roman" w:hAnsi="Arial" w:cs="Arial"/>
          <w:color w:val="241F20"/>
          <w:kern w:val="0"/>
          <w:sz w:val="20"/>
          <w:szCs w:val="20"/>
          <w:lang w:val="en-GB"/>
          <w14:ligatures w14:val="none"/>
        </w:rPr>
        <w:t>Donate directly to our bank account: OP FI52 5000 0120 4156 73. Recipient: Finnish Red Cross. Reference number: 6020.</w:t>
      </w:r>
    </w:p>
    <w:p w14:paraId="797AB307" w14:textId="77777777" w:rsidR="00E475A4" w:rsidRPr="002C7BC2" w:rsidRDefault="00E475A4">
      <w:pPr>
        <w:rPr>
          <w:lang w:val="en-US"/>
        </w:rPr>
      </w:pPr>
    </w:p>
    <w:sectPr w:rsidR="00E475A4" w:rsidRPr="002C7B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33F"/>
    <w:multiLevelType w:val="multilevel"/>
    <w:tmpl w:val="FFD0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717A55"/>
    <w:multiLevelType w:val="multilevel"/>
    <w:tmpl w:val="AF94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852119">
    <w:abstractNumId w:val="0"/>
  </w:num>
  <w:num w:numId="2" w16cid:durableId="751125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8565A"/>
    <w:rsid w:val="002C7BC2"/>
    <w:rsid w:val="00433E44"/>
    <w:rsid w:val="00A8565A"/>
    <w:rsid w:val="00B77DB9"/>
    <w:rsid w:val="00E475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646C"/>
  <w15:chartTrackingRefBased/>
  <w15:docId w15:val="{11661CBE-7D38-4A2D-ADE0-428BA5A6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856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Heading2">
    <w:name w:val="heading 2"/>
    <w:basedOn w:val="Normal"/>
    <w:link w:val="Heading2Char"/>
    <w:uiPriority w:val="9"/>
    <w:qFormat/>
    <w:rsid w:val="00A8565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65A"/>
    <w:rPr>
      <w:rFonts w:ascii="Times New Roman" w:eastAsia="Times New Roman" w:hAnsi="Times New Roman" w:cs="Times New Roman"/>
      <w:b/>
      <w:bCs/>
      <w:kern w:val="36"/>
      <w:sz w:val="48"/>
      <w:szCs w:val="48"/>
      <w:lang w:eastAsia="fi-FI"/>
    </w:rPr>
  </w:style>
  <w:style w:type="character" w:customStyle="1" w:styleId="Heading2Char">
    <w:name w:val="Heading 2 Char"/>
    <w:basedOn w:val="DefaultParagraphFont"/>
    <w:link w:val="Heading2"/>
    <w:uiPriority w:val="9"/>
    <w:rsid w:val="00A8565A"/>
    <w:rPr>
      <w:rFonts w:ascii="Times New Roman" w:eastAsia="Times New Roman" w:hAnsi="Times New Roman" w:cs="Times New Roman"/>
      <w:b/>
      <w:bCs/>
      <w:kern w:val="0"/>
      <w:sz w:val="36"/>
      <w:szCs w:val="36"/>
      <w:lang w:eastAsia="fi-FI"/>
    </w:rPr>
  </w:style>
  <w:style w:type="paragraph" w:customStyle="1" w:styleId="active">
    <w:name w:val="active"/>
    <w:basedOn w:val="Normal"/>
    <w:rsid w:val="00A8565A"/>
    <w:pPr>
      <w:spacing w:before="100" w:beforeAutospacing="1" w:after="100" w:afterAutospacing="1" w:line="240" w:lineRule="auto"/>
    </w:pPr>
    <w:rPr>
      <w:rFonts w:ascii="Times New Roman" w:eastAsia="Times New Roman" w:hAnsi="Times New Roman" w:cs="Times New Roman"/>
      <w:kern w:val="0"/>
      <w:sz w:val="24"/>
      <w:szCs w:val="24"/>
      <w:lang w:eastAsia="fi-FI"/>
    </w:rPr>
  </w:style>
  <w:style w:type="character" w:styleId="Hyperlink">
    <w:name w:val="Hyperlink"/>
    <w:basedOn w:val="DefaultParagraphFont"/>
    <w:uiPriority w:val="99"/>
    <w:semiHidden/>
    <w:unhideWhenUsed/>
    <w:rsid w:val="00A8565A"/>
    <w:rPr>
      <w:color w:val="0000FF"/>
      <w:u w:val="single"/>
    </w:rPr>
  </w:style>
  <w:style w:type="character" w:customStyle="1" w:styleId="element-invisible">
    <w:name w:val="element-invisible"/>
    <w:basedOn w:val="DefaultParagraphFont"/>
    <w:rsid w:val="00A8565A"/>
  </w:style>
  <w:style w:type="paragraph" w:styleId="NormalWeb">
    <w:name w:val="Normal (Web)"/>
    <w:basedOn w:val="Normal"/>
    <w:uiPriority w:val="99"/>
    <w:semiHidden/>
    <w:unhideWhenUsed/>
    <w:rsid w:val="00A8565A"/>
    <w:pPr>
      <w:spacing w:before="100" w:beforeAutospacing="1" w:after="100" w:afterAutospacing="1" w:line="240" w:lineRule="auto"/>
    </w:pPr>
    <w:rPr>
      <w:rFonts w:ascii="Times New Roman" w:eastAsia="Times New Roman" w:hAnsi="Times New Roman" w:cs="Times New Roman"/>
      <w:kern w:val="0"/>
      <w:sz w:val="24"/>
      <w:szCs w:val="24"/>
      <w:lang w:eastAsia="fi-FI"/>
    </w:rPr>
  </w:style>
  <w:style w:type="character" w:styleId="Strong">
    <w:name w:val="Strong"/>
    <w:basedOn w:val="DefaultParagraphFont"/>
    <w:uiPriority w:val="22"/>
    <w:qFormat/>
    <w:rsid w:val="00A856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369367">
      <w:bodyDiv w:val="1"/>
      <w:marLeft w:val="0"/>
      <w:marRight w:val="0"/>
      <w:marTop w:val="0"/>
      <w:marBottom w:val="0"/>
      <w:divBdr>
        <w:top w:val="none" w:sz="0" w:space="0" w:color="auto"/>
        <w:left w:val="none" w:sz="0" w:space="0" w:color="auto"/>
        <w:bottom w:val="none" w:sz="0" w:space="0" w:color="auto"/>
        <w:right w:val="none" w:sz="0" w:space="0" w:color="auto"/>
      </w:divBdr>
      <w:divsChild>
        <w:div w:id="1591694545">
          <w:marLeft w:val="0"/>
          <w:marRight w:val="0"/>
          <w:marTop w:val="0"/>
          <w:marBottom w:val="0"/>
          <w:divBdr>
            <w:top w:val="none" w:sz="0" w:space="0" w:color="auto"/>
            <w:left w:val="none" w:sz="0" w:space="0" w:color="auto"/>
            <w:bottom w:val="none" w:sz="0" w:space="0" w:color="auto"/>
            <w:right w:val="none" w:sz="0" w:space="0" w:color="auto"/>
          </w:divBdr>
        </w:div>
        <w:div w:id="1403025005">
          <w:marLeft w:val="0"/>
          <w:marRight w:val="0"/>
          <w:marTop w:val="0"/>
          <w:marBottom w:val="0"/>
          <w:divBdr>
            <w:top w:val="none" w:sz="0" w:space="0" w:color="auto"/>
            <w:left w:val="none" w:sz="0" w:space="0" w:color="auto"/>
            <w:bottom w:val="none" w:sz="0" w:space="0" w:color="auto"/>
            <w:right w:val="none" w:sz="0" w:space="0" w:color="auto"/>
          </w:divBdr>
          <w:divsChild>
            <w:div w:id="1692949813">
              <w:marLeft w:val="0"/>
              <w:marRight w:val="0"/>
              <w:marTop w:val="0"/>
              <w:marBottom w:val="0"/>
              <w:divBdr>
                <w:top w:val="none" w:sz="0" w:space="0" w:color="auto"/>
                <w:left w:val="none" w:sz="0" w:space="0" w:color="auto"/>
                <w:bottom w:val="none" w:sz="0" w:space="0" w:color="auto"/>
                <w:right w:val="none" w:sz="0" w:space="0" w:color="auto"/>
              </w:divBdr>
              <w:divsChild>
                <w:div w:id="836269597">
                  <w:marLeft w:val="0"/>
                  <w:marRight w:val="0"/>
                  <w:marTop w:val="0"/>
                  <w:marBottom w:val="0"/>
                  <w:divBdr>
                    <w:top w:val="none" w:sz="0" w:space="0" w:color="auto"/>
                    <w:left w:val="none" w:sz="0" w:space="0" w:color="auto"/>
                    <w:bottom w:val="none" w:sz="0" w:space="0" w:color="auto"/>
                    <w:right w:val="none" w:sz="0" w:space="0" w:color="auto"/>
                  </w:divBdr>
                  <w:divsChild>
                    <w:div w:id="2049722144">
                      <w:marLeft w:val="0"/>
                      <w:marRight w:val="0"/>
                      <w:marTop w:val="0"/>
                      <w:marBottom w:val="0"/>
                      <w:divBdr>
                        <w:top w:val="none" w:sz="0" w:space="0" w:color="auto"/>
                        <w:left w:val="none" w:sz="0" w:space="0" w:color="auto"/>
                        <w:bottom w:val="none" w:sz="0" w:space="0" w:color="auto"/>
                        <w:right w:val="none" w:sz="0" w:space="0" w:color="auto"/>
                      </w:divBdr>
                      <w:divsChild>
                        <w:div w:id="469371351">
                          <w:marLeft w:val="0"/>
                          <w:marRight w:val="0"/>
                          <w:marTop w:val="0"/>
                          <w:marBottom w:val="0"/>
                          <w:divBdr>
                            <w:top w:val="none" w:sz="0" w:space="0" w:color="auto"/>
                            <w:left w:val="none" w:sz="0" w:space="0" w:color="auto"/>
                            <w:bottom w:val="none" w:sz="0" w:space="0" w:color="auto"/>
                            <w:right w:val="none" w:sz="0" w:space="0" w:color="auto"/>
                          </w:divBdr>
                          <w:divsChild>
                            <w:div w:id="560597097">
                              <w:marLeft w:val="0"/>
                              <w:marRight w:val="0"/>
                              <w:marTop w:val="0"/>
                              <w:marBottom w:val="0"/>
                              <w:divBdr>
                                <w:top w:val="none" w:sz="0" w:space="0" w:color="auto"/>
                                <w:left w:val="none" w:sz="0" w:space="0" w:color="auto"/>
                                <w:bottom w:val="none" w:sz="0" w:space="0" w:color="auto"/>
                                <w:right w:val="none" w:sz="0" w:space="0" w:color="auto"/>
                              </w:divBdr>
                              <w:divsChild>
                                <w:div w:id="1595360769">
                                  <w:marLeft w:val="0"/>
                                  <w:marRight w:val="0"/>
                                  <w:marTop w:val="0"/>
                                  <w:marBottom w:val="0"/>
                                  <w:divBdr>
                                    <w:top w:val="none" w:sz="0" w:space="0" w:color="auto"/>
                                    <w:left w:val="none" w:sz="0" w:space="0" w:color="auto"/>
                                    <w:bottom w:val="none" w:sz="0" w:space="0" w:color="auto"/>
                                    <w:right w:val="none" w:sz="0" w:space="0" w:color="auto"/>
                                  </w:divBdr>
                                  <w:divsChild>
                                    <w:div w:id="521089734">
                                      <w:marLeft w:val="0"/>
                                      <w:marRight w:val="0"/>
                                      <w:marTop w:val="0"/>
                                      <w:marBottom w:val="0"/>
                                      <w:divBdr>
                                        <w:top w:val="none" w:sz="0" w:space="0" w:color="auto"/>
                                        <w:left w:val="none" w:sz="0" w:space="0" w:color="auto"/>
                                        <w:bottom w:val="none" w:sz="0" w:space="0" w:color="auto"/>
                                        <w:right w:val="none" w:sz="0" w:space="0" w:color="auto"/>
                                      </w:divBdr>
                                      <w:divsChild>
                                        <w:div w:id="13919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dcross.fi/donate/ukraine-cris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652</Words>
  <Characters>5284</Characters>
  <Application>Microsoft Office Word</Application>
  <DocSecurity>0</DocSecurity>
  <Lines>44</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Bergroth Ada</dc:creator>
  <cp:keywords/>
  <dc:description/>
  <cp:lastModifiedBy>Bergroth Ada</cp:lastModifiedBy>
  <cp:revision>3</cp:revision>
  <dcterms:created xsi:type="dcterms:W3CDTF">2024-08-20T10:56:00Z</dcterms:created>
  <dcterms:modified xsi:type="dcterms:W3CDTF">2024-08-26T08:38:00Z</dcterms:modified>
</cp:coreProperties>
</file>