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W w:w="11144" w:type="dxa"/>
        <w:tblInd w:w="108" w:type="dxa"/>
        <w:tblLayout w:type="fixed"/>
        <w:tblLook w:val="04A0" w:firstRow="1" w:lastRow="0" w:firstColumn="1" w:lastColumn="0" w:noHBand="0" w:noVBand="1"/>
      </w:tblPr>
      <w:tblGrid>
        <w:gridCol w:w="6521"/>
        <w:gridCol w:w="283"/>
        <w:gridCol w:w="4340"/>
      </w:tblGrid>
      <w:tr w:rsidR="009D1F39" w14:paraId="44606421" w14:textId="77777777" w:rsidTr="00941A64">
        <w:trPr>
          <w:cantSplit/>
          <w:trHeight w:hRule="exact" w:val="4253"/>
        </w:trPr>
        <w:tc>
          <w:tcPr>
            <w:tcW w:w="6521" w:type="dxa"/>
            <w:tcBorders>
              <w:bottom w:val="nil"/>
            </w:tcBorders>
            <w:vAlign w:val="center"/>
          </w:tcPr>
          <w:p w14:paraId="2BC667E5" w14:textId="77777777" w:rsidR="009D1F39" w:rsidRDefault="00BE6518" w:rsidP="00865276">
            <w:pPr>
              <w:ind w:right="-108"/>
            </w:pPr>
            <w:bookmarkStart w:id="0" w:name="_GoBack"/>
            <w:bookmarkEnd w:id="0"/>
            <w:r>
              <w:rPr>
                <w:noProof/>
                <w:lang w:val="en-US"/>
              </w:rPr>
              <w:drawing>
                <wp:anchor distT="0" distB="0" distL="114300" distR="114300" simplePos="0" relativeHeight="251656192" behindDoc="1" locked="0" layoutInCell="1" allowOverlap="1" wp14:anchorId="436E68E7" wp14:editId="7DBB509D">
                  <wp:simplePos x="0" y="0"/>
                  <wp:positionH relativeFrom="margin">
                    <wp:posOffset>10795</wp:posOffset>
                  </wp:positionH>
                  <wp:positionV relativeFrom="margin">
                    <wp:posOffset>0</wp:posOffset>
                  </wp:positionV>
                  <wp:extent cx="3943350" cy="2819400"/>
                  <wp:effectExtent l="0" t="0" r="0" b="0"/>
                  <wp:wrapSquare wrapText="bothSides"/>
                  <wp:docPr id="5" name="Kuva 5" descr="D:\Kuvia\DSCN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via\DSCN02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3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tcBorders>
              <w:bottom w:val="nil"/>
              <w:right w:val="nil"/>
            </w:tcBorders>
          </w:tcPr>
          <w:p w14:paraId="758C89E4" w14:textId="77777777" w:rsidR="009D1F39" w:rsidRDefault="009D1F39"/>
        </w:tc>
        <w:tc>
          <w:tcPr>
            <w:tcW w:w="4340" w:type="dxa"/>
            <w:vMerge w:val="restart"/>
            <w:tcBorders>
              <w:left w:val="nil"/>
            </w:tcBorders>
          </w:tcPr>
          <w:p w14:paraId="2B92D788" w14:textId="77777777" w:rsidR="009D1F39" w:rsidRPr="00865276" w:rsidRDefault="00583006" w:rsidP="009D1F39">
            <w:pPr>
              <w:pStyle w:val="OT1Kirje"/>
              <w:spacing w:after="0"/>
              <w:rPr>
                <w:rFonts w:ascii="Verdana" w:hAnsi="Verdana"/>
                <w:b/>
                <w:spacing w:val="-6"/>
                <w:sz w:val="24"/>
                <w:szCs w:val="24"/>
              </w:rPr>
            </w:pPr>
            <w:r>
              <w:rPr>
                <w:rFonts w:ascii="Verdana" w:hAnsi="Verdana"/>
                <w:b/>
                <w:spacing w:val="-6"/>
                <w:sz w:val="24"/>
                <w:szCs w:val="24"/>
              </w:rPr>
              <w:br/>
            </w:r>
            <w:r w:rsidR="00957555">
              <w:rPr>
                <w:rFonts w:ascii="Verdana" w:hAnsi="Verdana"/>
                <w:b/>
                <w:spacing w:val="-6"/>
                <w:sz w:val="24"/>
                <w:szCs w:val="24"/>
              </w:rPr>
              <w:t>Kohtaamisia ihmisten arjessa ja juhlassa</w:t>
            </w:r>
          </w:p>
          <w:p w14:paraId="3B633EDE" w14:textId="77777777" w:rsidR="009D1F39" w:rsidRPr="00127E59" w:rsidRDefault="009D1F39" w:rsidP="009D1F39">
            <w:pPr>
              <w:pStyle w:val="OT1Kirje"/>
              <w:spacing w:after="0"/>
              <w:rPr>
                <w:rFonts w:ascii="Verdana" w:hAnsi="Verdana" w:cs="Signa Column Bold"/>
                <w:bCs/>
                <w:caps/>
                <w:color w:val="000000"/>
                <w:sz w:val="20"/>
                <w:szCs w:val="20"/>
              </w:rPr>
            </w:pPr>
          </w:p>
          <w:p w14:paraId="696FA8E8" w14:textId="77777777" w:rsidR="00D22632" w:rsidRDefault="00957555" w:rsidP="00DB45D4">
            <w:pPr>
              <w:pStyle w:val="OT1Kirje"/>
              <w:spacing w:after="0"/>
              <w:rPr>
                <w:rFonts w:ascii="Verdana" w:hAnsi="Verdana" w:cs="SignaOT-Book"/>
                <w:color w:val="000000"/>
                <w:spacing w:val="0"/>
                <w:sz w:val="20"/>
                <w:szCs w:val="20"/>
              </w:rPr>
            </w:pPr>
            <w:r>
              <w:rPr>
                <w:rFonts w:ascii="Verdana" w:hAnsi="Verdana" w:cs="SignaOT-Book"/>
                <w:color w:val="000000"/>
                <w:spacing w:val="0"/>
                <w:sz w:val="20"/>
                <w:szCs w:val="20"/>
              </w:rPr>
              <w:t>Päihdetyöhön koulutetu</w:t>
            </w:r>
            <w:r w:rsidR="00D22632">
              <w:rPr>
                <w:rFonts w:ascii="Verdana" w:hAnsi="Verdana" w:cs="SignaOT-Book"/>
                <w:color w:val="000000"/>
                <w:spacing w:val="0"/>
                <w:sz w:val="20"/>
                <w:szCs w:val="20"/>
              </w:rPr>
              <w:t xml:space="preserve">illa ja sitoutuneilla </w:t>
            </w:r>
            <w:r>
              <w:rPr>
                <w:rFonts w:ascii="Verdana" w:hAnsi="Verdana" w:cs="SignaOT-Book"/>
                <w:color w:val="000000"/>
                <w:spacing w:val="0"/>
                <w:sz w:val="20"/>
                <w:szCs w:val="20"/>
              </w:rPr>
              <w:t>vapaaehtois</w:t>
            </w:r>
            <w:r w:rsidR="00D22632">
              <w:rPr>
                <w:rFonts w:ascii="Verdana" w:hAnsi="Verdana" w:cs="SignaOT-Book"/>
                <w:color w:val="000000"/>
                <w:spacing w:val="0"/>
                <w:sz w:val="20"/>
                <w:szCs w:val="20"/>
              </w:rPr>
              <w:t xml:space="preserve">illa on valmiuksia </w:t>
            </w:r>
            <w:r w:rsidR="00D22632" w:rsidRPr="00D22632">
              <w:rPr>
                <w:rFonts w:ascii="Verdana" w:hAnsi="Verdana" w:cs="SignaOT-Light"/>
                <w:color w:val="000000"/>
                <w:spacing w:val="0"/>
                <w:sz w:val="20"/>
                <w:szCs w:val="20"/>
              </w:rPr>
              <w:t>päihteiden käytön ehkäisemiseen, tunnistamiseen, puheeksi</w:t>
            </w:r>
            <w:r w:rsidR="007C1AFE">
              <w:rPr>
                <w:rFonts w:ascii="Verdana" w:hAnsi="Verdana" w:cs="SignaOT-Light"/>
                <w:color w:val="000000"/>
                <w:spacing w:val="0"/>
                <w:sz w:val="20"/>
                <w:szCs w:val="20"/>
              </w:rPr>
              <w:t xml:space="preserve"> </w:t>
            </w:r>
            <w:r w:rsidR="00D22632" w:rsidRPr="00D22632">
              <w:rPr>
                <w:rFonts w:ascii="Verdana" w:hAnsi="Verdana" w:cs="SignaOT-Light"/>
                <w:color w:val="000000"/>
                <w:spacing w:val="0"/>
                <w:sz w:val="20"/>
                <w:szCs w:val="20"/>
              </w:rPr>
              <w:t xml:space="preserve">ottamiseen, haittojen vähentämiseen ja </w:t>
            </w:r>
            <w:r w:rsidR="00D003FC">
              <w:rPr>
                <w:rFonts w:ascii="Verdana" w:hAnsi="Verdana" w:cs="SignaOT-Light"/>
                <w:color w:val="000000"/>
                <w:spacing w:val="0"/>
                <w:sz w:val="20"/>
                <w:szCs w:val="20"/>
              </w:rPr>
              <w:t>palveluihin ohjaamiseen</w:t>
            </w:r>
            <w:r w:rsidR="00D22632">
              <w:rPr>
                <w:rFonts w:ascii="Verdana" w:hAnsi="Verdana" w:cs="SignaOT-Light"/>
                <w:color w:val="000000"/>
                <w:spacing w:val="0"/>
                <w:sz w:val="20"/>
                <w:szCs w:val="20"/>
              </w:rPr>
              <w:t>. He keskustelevat päihteistä</w:t>
            </w:r>
            <w:r w:rsidR="00D22632" w:rsidRPr="00D22632">
              <w:rPr>
                <w:rFonts w:ascii="Verdana" w:hAnsi="Verdana" w:cs="SignaOT-Light"/>
                <w:color w:val="000000"/>
                <w:spacing w:val="0"/>
                <w:sz w:val="20"/>
                <w:szCs w:val="20"/>
              </w:rPr>
              <w:t xml:space="preserve"> vapaaehtoistoiminnassa</w:t>
            </w:r>
            <w:r w:rsidR="00D22632">
              <w:rPr>
                <w:rFonts w:ascii="Verdana" w:hAnsi="Verdana" w:cs="SignaOT-Light"/>
                <w:color w:val="000000"/>
                <w:spacing w:val="0"/>
                <w:sz w:val="20"/>
                <w:szCs w:val="20"/>
              </w:rPr>
              <w:t xml:space="preserve"> sekä lähi- ja työyhteisöissä. </w:t>
            </w:r>
            <w:r w:rsidR="00D22632" w:rsidRPr="00D22632">
              <w:rPr>
                <w:rFonts w:ascii="Verdana" w:hAnsi="Verdana" w:cs="SignaOT-Light"/>
                <w:color w:val="000000"/>
                <w:spacing w:val="0"/>
                <w:sz w:val="20"/>
                <w:szCs w:val="20"/>
              </w:rPr>
              <w:t>T</w:t>
            </w:r>
            <w:r w:rsidR="00D22632">
              <w:rPr>
                <w:rFonts w:ascii="Verdana" w:hAnsi="Verdana" w:cs="SignaOT-Light"/>
                <w:color w:val="000000"/>
                <w:spacing w:val="0"/>
                <w:sz w:val="20"/>
                <w:szCs w:val="20"/>
              </w:rPr>
              <w:t>oiminta</w:t>
            </w:r>
            <w:r w:rsidR="00D22632" w:rsidRPr="00D22632">
              <w:rPr>
                <w:rFonts w:ascii="Verdana" w:hAnsi="Verdana" w:cs="SignaOT-Light"/>
                <w:color w:val="000000"/>
                <w:spacing w:val="0"/>
                <w:sz w:val="20"/>
                <w:szCs w:val="20"/>
              </w:rPr>
              <w:t xml:space="preserve"> suuntautuu kaikkiin ikäluokkiin ja sitä toteutetaan valtakunnallisesti</w:t>
            </w:r>
            <w:r w:rsidR="00D22632">
              <w:rPr>
                <w:rFonts w:ascii="Verdana" w:hAnsi="Verdana" w:cs="SignaOT-Book"/>
                <w:color w:val="000000"/>
                <w:spacing w:val="0"/>
                <w:sz w:val="20"/>
                <w:szCs w:val="20"/>
              </w:rPr>
              <w:t xml:space="preserve">. </w:t>
            </w:r>
          </w:p>
          <w:p w14:paraId="7BAFB973" w14:textId="77777777" w:rsidR="00D22632" w:rsidRDefault="00D22632" w:rsidP="009D1F39">
            <w:pPr>
              <w:pStyle w:val="OT1Kirje"/>
              <w:spacing w:after="0"/>
              <w:rPr>
                <w:rFonts w:ascii="Verdana" w:hAnsi="Verdana" w:cs="SignaOT-Book"/>
                <w:color w:val="000000"/>
                <w:spacing w:val="0"/>
                <w:sz w:val="20"/>
                <w:szCs w:val="20"/>
              </w:rPr>
            </w:pPr>
          </w:p>
          <w:p w14:paraId="1F6A6392" w14:textId="77777777" w:rsidR="00D22632" w:rsidRDefault="00D22632" w:rsidP="009D1F39">
            <w:pPr>
              <w:pStyle w:val="OT1Kirje"/>
              <w:spacing w:after="0"/>
              <w:rPr>
                <w:rFonts w:ascii="Verdana" w:hAnsi="Verdana" w:cs="SignaOT-Book"/>
                <w:color w:val="000000"/>
                <w:spacing w:val="0"/>
                <w:sz w:val="20"/>
                <w:szCs w:val="20"/>
              </w:rPr>
            </w:pPr>
          </w:p>
          <w:p w14:paraId="4F7A9601" w14:textId="38B82DB1" w:rsidR="00DB45D4" w:rsidRPr="00DB45D4" w:rsidRDefault="0005366F" w:rsidP="009D1F39">
            <w:pPr>
              <w:pStyle w:val="OT1Kirje"/>
              <w:spacing w:after="0"/>
              <w:rPr>
                <w:rFonts w:ascii="Verdana" w:hAnsi="Verdana"/>
                <w:b/>
                <w:spacing w:val="0"/>
              </w:rPr>
            </w:pPr>
            <w:r>
              <w:rPr>
                <w:rFonts w:ascii="Verdana" w:hAnsi="Verdana"/>
                <w:b/>
                <w:spacing w:val="0"/>
              </w:rPr>
              <w:t>Yli 1000</w:t>
            </w:r>
          </w:p>
          <w:p w14:paraId="2CD98685" w14:textId="77777777" w:rsidR="00D22632" w:rsidRDefault="00C60C08" w:rsidP="009D1F39">
            <w:pPr>
              <w:pStyle w:val="KTArtikkeli"/>
              <w:spacing w:line="240" w:lineRule="auto"/>
              <w:rPr>
                <w:rFonts w:ascii="Verdana" w:hAnsi="Verdana" w:cs="Signa Column Bold"/>
                <w:b/>
                <w:bCs/>
                <w:caps/>
                <w:sz w:val="22"/>
                <w:szCs w:val="22"/>
              </w:rPr>
            </w:pPr>
            <w:r>
              <w:rPr>
                <w:rFonts w:ascii="Verdana" w:hAnsi="Verdana" w:cs="Signa Column Bold"/>
                <w:b/>
                <w:bCs/>
                <w:caps/>
                <w:sz w:val="22"/>
                <w:szCs w:val="22"/>
              </w:rPr>
              <w:t xml:space="preserve">päihdetyön </w:t>
            </w:r>
            <w:r w:rsidR="00D22632">
              <w:rPr>
                <w:rFonts w:ascii="Verdana" w:hAnsi="Verdana" w:cs="Signa Column Bold"/>
                <w:b/>
                <w:bCs/>
                <w:caps/>
                <w:sz w:val="22"/>
                <w:szCs w:val="22"/>
              </w:rPr>
              <w:t>vapaaehtoista</w:t>
            </w:r>
          </w:p>
          <w:p w14:paraId="300A7435" w14:textId="77777777" w:rsidR="00D22632" w:rsidRDefault="00D22632" w:rsidP="009D1F39">
            <w:pPr>
              <w:pStyle w:val="KTArtikkeli"/>
              <w:spacing w:line="240" w:lineRule="auto"/>
              <w:rPr>
                <w:rFonts w:ascii="Verdana" w:hAnsi="Verdana" w:cs="Signa Column Bold"/>
                <w:b/>
                <w:bCs/>
                <w:caps/>
                <w:sz w:val="22"/>
                <w:szCs w:val="22"/>
              </w:rPr>
            </w:pPr>
          </w:p>
          <w:p w14:paraId="1C18F191" w14:textId="77777777" w:rsidR="00D22632" w:rsidRDefault="00D22632" w:rsidP="009D1F39">
            <w:pPr>
              <w:pStyle w:val="KTArtikkeli"/>
              <w:spacing w:line="240" w:lineRule="auto"/>
              <w:rPr>
                <w:rFonts w:ascii="Verdana" w:hAnsi="Verdana" w:cs="Signa Column Bold"/>
                <w:b/>
                <w:bCs/>
                <w:caps/>
                <w:sz w:val="22"/>
                <w:szCs w:val="22"/>
              </w:rPr>
            </w:pPr>
            <w:r w:rsidRPr="00D22632">
              <w:rPr>
                <w:rFonts w:ascii="Verdana" w:hAnsi="Verdana" w:cs="Signa Column Black"/>
                <w:b/>
                <w:color w:val="E30513"/>
                <w:spacing w:val="0"/>
                <w:sz w:val="40"/>
                <w:szCs w:val="40"/>
              </w:rPr>
              <w:t>12</w:t>
            </w:r>
            <w:r>
              <w:rPr>
                <w:rFonts w:ascii="Verdana" w:hAnsi="Verdana" w:cs="Signa Column Black"/>
                <w:b/>
                <w:color w:val="E30513"/>
                <w:spacing w:val="0"/>
                <w:sz w:val="40"/>
                <w:szCs w:val="40"/>
              </w:rPr>
              <w:t> </w:t>
            </w:r>
            <w:r w:rsidRPr="00D22632">
              <w:rPr>
                <w:rFonts w:ascii="Verdana" w:hAnsi="Verdana" w:cs="Signa Column Black"/>
                <w:b/>
                <w:color w:val="E30513"/>
                <w:spacing w:val="0"/>
                <w:sz w:val="40"/>
                <w:szCs w:val="40"/>
              </w:rPr>
              <w:t>000</w:t>
            </w:r>
            <w:r>
              <w:rPr>
                <w:rFonts w:ascii="Verdana" w:hAnsi="Verdana" w:cs="Signa Column Bold"/>
                <w:b/>
                <w:bCs/>
                <w:caps/>
                <w:sz w:val="22"/>
                <w:szCs w:val="22"/>
              </w:rPr>
              <w:t xml:space="preserve"> </w:t>
            </w:r>
          </w:p>
          <w:p w14:paraId="03F81920" w14:textId="77777777" w:rsidR="00B673D7" w:rsidRDefault="00B673D7" w:rsidP="00B673D7">
            <w:pPr>
              <w:pStyle w:val="KTArtikkeli"/>
              <w:spacing w:line="240" w:lineRule="auto"/>
              <w:rPr>
                <w:rFonts w:ascii="Verdana" w:hAnsi="Verdana" w:cs="Signa Column Bold"/>
                <w:b/>
                <w:bCs/>
                <w:caps/>
                <w:sz w:val="22"/>
                <w:szCs w:val="22"/>
              </w:rPr>
            </w:pPr>
            <w:r>
              <w:rPr>
                <w:rFonts w:ascii="Verdana" w:hAnsi="Verdana" w:cs="Signa Column Bold"/>
                <w:b/>
                <w:bCs/>
                <w:caps/>
                <w:sz w:val="22"/>
                <w:szCs w:val="22"/>
              </w:rPr>
              <w:t xml:space="preserve">keskustelua </w:t>
            </w:r>
            <w:r w:rsidR="00D22632">
              <w:rPr>
                <w:rFonts w:ascii="Verdana" w:hAnsi="Verdana" w:cs="Signa Column Bold"/>
                <w:b/>
                <w:bCs/>
                <w:caps/>
                <w:sz w:val="22"/>
                <w:szCs w:val="22"/>
              </w:rPr>
              <w:t>vuosittain</w:t>
            </w:r>
          </w:p>
          <w:p w14:paraId="5FE8A51C" w14:textId="77777777" w:rsidR="00A97452" w:rsidRDefault="00A97452" w:rsidP="00A97452"/>
          <w:p w14:paraId="7B12FDC2" w14:textId="77777777" w:rsidR="00A97452" w:rsidRPr="00A97452" w:rsidRDefault="00A97452" w:rsidP="00A97452">
            <w:pPr>
              <w:pStyle w:val="KTArtikkeli"/>
              <w:spacing w:line="240" w:lineRule="auto"/>
              <w:rPr>
                <w:rFonts w:ascii="Verdana" w:hAnsi="Verdana" w:cs="Signa Column Black"/>
                <w:b/>
                <w:color w:val="E30513"/>
                <w:spacing w:val="0"/>
                <w:sz w:val="40"/>
                <w:szCs w:val="40"/>
              </w:rPr>
            </w:pPr>
            <w:r w:rsidRPr="00A97452">
              <w:rPr>
                <w:rFonts w:ascii="Verdana" w:hAnsi="Verdana" w:cs="Signa Column Black"/>
                <w:b/>
                <w:color w:val="E30513"/>
                <w:spacing w:val="0"/>
                <w:sz w:val="40"/>
                <w:szCs w:val="40"/>
              </w:rPr>
              <w:t>25 000</w:t>
            </w:r>
          </w:p>
          <w:p w14:paraId="229DEC78" w14:textId="77777777" w:rsidR="00A97452" w:rsidRPr="00A97452" w:rsidRDefault="00A97452" w:rsidP="00A97452">
            <w:pPr>
              <w:rPr>
                <w:rFonts w:cs="Signa Column Bold"/>
                <w:b/>
                <w:bCs/>
                <w:caps/>
                <w:color w:val="000000"/>
                <w:spacing w:val="-3"/>
              </w:rPr>
            </w:pPr>
            <w:r w:rsidRPr="00A97452">
              <w:rPr>
                <w:rFonts w:cs="Signa Column Bold"/>
                <w:b/>
                <w:bCs/>
                <w:caps/>
                <w:color w:val="000000"/>
                <w:spacing w:val="-3"/>
              </w:rPr>
              <w:t>KOHD</w:t>
            </w:r>
            <w:r>
              <w:rPr>
                <w:rFonts w:cs="Signa Column Bold"/>
                <w:b/>
                <w:bCs/>
                <w:caps/>
                <w:color w:val="000000"/>
                <w:spacing w:val="-3"/>
              </w:rPr>
              <w:t>attua</w:t>
            </w:r>
          </w:p>
          <w:p w14:paraId="1F858E23" w14:textId="77777777" w:rsidR="009D1F39" w:rsidRPr="00E6344D" w:rsidRDefault="009D1F39" w:rsidP="009D1F39">
            <w:pPr>
              <w:pStyle w:val="OT1Kirje"/>
              <w:spacing w:after="0"/>
              <w:rPr>
                <w:rFonts w:ascii="Verdana" w:hAnsi="Verdana"/>
                <w:spacing w:val="0"/>
                <w:sz w:val="22"/>
                <w:szCs w:val="22"/>
              </w:rPr>
            </w:pPr>
          </w:p>
          <w:p w14:paraId="61AAA6AF" w14:textId="77777777" w:rsidR="009D1F39" w:rsidRPr="00BC692B" w:rsidRDefault="00DB45D4" w:rsidP="009D1F39">
            <w:pPr>
              <w:pStyle w:val="OT1Kirje"/>
              <w:spacing w:after="0"/>
              <w:rPr>
                <w:rFonts w:ascii="Verdana" w:hAnsi="Verdana"/>
                <w:b/>
              </w:rPr>
            </w:pPr>
            <w:r>
              <w:rPr>
                <w:rFonts w:ascii="Verdana" w:hAnsi="Verdana"/>
                <w:b/>
                <w:spacing w:val="0"/>
              </w:rPr>
              <w:t>45</w:t>
            </w:r>
          </w:p>
          <w:p w14:paraId="6AC97CD6" w14:textId="77777777" w:rsidR="009D1F39" w:rsidRPr="009D1F39" w:rsidRDefault="00D22632" w:rsidP="009D1F39">
            <w:pPr>
              <w:pStyle w:val="KTArtikkeli"/>
              <w:spacing w:line="240" w:lineRule="auto"/>
              <w:rPr>
                <w:rFonts w:ascii="Verdana" w:hAnsi="Verdana"/>
                <w:sz w:val="22"/>
                <w:szCs w:val="22"/>
              </w:rPr>
            </w:pPr>
            <w:r>
              <w:rPr>
                <w:rFonts w:ascii="Verdana" w:hAnsi="Verdana" w:cs="Signa Column Bold"/>
                <w:b/>
                <w:bCs/>
                <w:caps/>
                <w:sz w:val="22"/>
                <w:szCs w:val="22"/>
              </w:rPr>
              <w:t>festaria joka kesä</w:t>
            </w:r>
          </w:p>
          <w:p w14:paraId="4EC701D9" w14:textId="77777777" w:rsidR="009D1F39" w:rsidRPr="00127E59" w:rsidRDefault="009D1F39" w:rsidP="009D1F39">
            <w:pPr>
              <w:pStyle w:val="OT1Kirje"/>
              <w:spacing w:after="0"/>
              <w:rPr>
                <w:rFonts w:ascii="Verdana" w:hAnsi="Verdana" w:cs="SignaOT-Book"/>
                <w:color w:val="000000"/>
                <w:spacing w:val="0"/>
                <w:sz w:val="20"/>
                <w:szCs w:val="20"/>
              </w:rPr>
            </w:pPr>
          </w:p>
          <w:p w14:paraId="439EAF15" w14:textId="77777777" w:rsidR="00D20A0D" w:rsidRPr="00127E59" w:rsidRDefault="00D20A0D" w:rsidP="009D1F39">
            <w:pPr>
              <w:pStyle w:val="OT1Kirje"/>
              <w:spacing w:after="0"/>
              <w:rPr>
                <w:rFonts w:ascii="Verdana" w:hAnsi="Verdana" w:cs="SignaOT-Book"/>
                <w:color w:val="000000"/>
                <w:spacing w:val="0"/>
                <w:sz w:val="20"/>
                <w:szCs w:val="20"/>
              </w:rPr>
            </w:pPr>
          </w:p>
          <w:p w14:paraId="39AF9CE2" w14:textId="77777777" w:rsidR="003F577E" w:rsidRDefault="003F577E" w:rsidP="003F577E">
            <w:pPr>
              <w:rPr>
                <w:rFonts w:cs="SignaOT-Book"/>
                <w:i/>
                <w:color w:val="000000"/>
                <w:sz w:val="20"/>
                <w:szCs w:val="20"/>
              </w:rPr>
            </w:pPr>
          </w:p>
          <w:p w14:paraId="2122654B" w14:textId="77777777" w:rsidR="003F577E" w:rsidRDefault="003F577E" w:rsidP="003F577E">
            <w:pPr>
              <w:rPr>
                <w:rFonts w:cs="SignaOT-Book"/>
                <w:i/>
                <w:color w:val="000000"/>
                <w:sz w:val="20"/>
                <w:szCs w:val="20"/>
              </w:rPr>
            </w:pPr>
          </w:p>
          <w:p w14:paraId="3F94A3E5" w14:textId="77777777" w:rsidR="009D1F39" w:rsidRPr="00E94662" w:rsidRDefault="009D1F39" w:rsidP="003F577E">
            <w:pPr>
              <w:rPr>
                <w:sz w:val="20"/>
                <w:szCs w:val="20"/>
              </w:rPr>
            </w:pPr>
          </w:p>
        </w:tc>
      </w:tr>
      <w:tr w:rsidR="009D1F39" w14:paraId="0733E7CC" w14:textId="77777777" w:rsidTr="00941A64">
        <w:trPr>
          <w:cantSplit/>
          <w:trHeight w:hRule="exact" w:val="680"/>
        </w:trPr>
        <w:tc>
          <w:tcPr>
            <w:tcW w:w="6521" w:type="dxa"/>
            <w:tcBorders>
              <w:top w:val="nil"/>
            </w:tcBorders>
          </w:tcPr>
          <w:p w14:paraId="40EE1AF5" w14:textId="77777777" w:rsidR="003E301E" w:rsidRDefault="003E301E" w:rsidP="00BF2911">
            <w:pPr>
              <w:pStyle w:val="KTArtikkeli"/>
              <w:rPr>
                <w:rFonts w:ascii="Verdana" w:hAnsi="Verdana"/>
                <w:sz w:val="14"/>
                <w:szCs w:val="14"/>
              </w:rPr>
            </w:pPr>
          </w:p>
          <w:p w14:paraId="098D0219" w14:textId="77777777" w:rsidR="00911875" w:rsidRPr="00E136FE" w:rsidRDefault="003E301E" w:rsidP="003E301E">
            <w:pPr>
              <w:pStyle w:val="KTArtikkeli"/>
              <w:rPr>
                <w:color w:val="C00000"/>
                <w:sz w:val="14"/>
                <w:szCs w:val="14"/>
              </w:rPr>
            </w:pPr>
            <w:r>
              <w:rPr>
                <w:rFonts w:ascii="Verdana" w:hAnsi="Verdana"/>
                <w:sz w:val="14"/>
                <w:szCs w:val="14"/>
              </w:rPr>
              <w:t xml:space="preserve">Päihdetyö on mukana erilaisissa tapahtumissa herättäen keskustelua ja lisäten tietoutta. (Kati Laitila) </w:t>
            </w:r>
            <w:r w:rsidR="00911875">
              <w:rPr>
                <w:rFonts w:ascii="Verdana" w:hAnsi="Verdana"/>
                <w:sz w:val="14"/>
                <w:szCs w:val="14"/>
              </w:rPr>
              <w:t xml:space="preserve"> </w:t>
            </w:r>
          </w:p>
        </w:tc>
        <w:tc>
          <w:tcPr>
            <w:tcW w:w="283" w:type="dxa"/>
            <w:tcBorders>
              <w:top w:val="nil"/>
              <w:bottom w:val="nil"/>
              <w:right w:val="nil"/>
            </w:tcBorders>
          </w:tcPr>
          <w:p w14:paraId="01962B70" w14:textId="77777777" w:rsidR="009D1F39" w:rsidRDefault="009D1F39"/>
        </w:tc>
        <w:tc>
          <w:tcPr>
            <w:tcW w:w="4340" w:type="dxa"/>
            <w:vMerge/>
            <w:tcBorders>
              <w:left w:val="nil"/>
            </w:tcBorders>
          </w:tcPr>
          <w:p w14:paraId="790D1D8F" w14:textId="77777777" w:rsidR="009D1F39" w:rsidRDefault="009D1F39"/>
        </w:tc>
      </w:tr>
      <w:tr w:rsidR="009D1F39" w14:paraId="7130F97C" w14:textId="77777777" w:rsidTr="00941A64">
        <w:trPr>
          <w:cantSplit/>
          <w:trHeight w:hRule="exact" w:val="3969"/>
        </w:trPr>
        <w:tc>
          <w:tcPr>
            <w:tcW w:w="6521" w:type="dxa"/>
            <w:tcBorders>
              <w:bottom w:val="single" w:sz="4" w:space="0" w:color="auto"/>
            </w:tcBorders>
          </w:tcPr>
          <w:p w14:paraId="6D502AE3" w14:textId="77777777" w:rsidR="009D1F39" w:rsidRPr="00493DD0" w:rsidRDefault="00583006" w:rsidP="009D1F39">
            <w:pPr>
              <w:pStyle w:val="OT1Kirje"/>
              <w:spacing w:after="0"/>
              <w:rPr>
                <w:rFonts w:ascii="Verdana" w:hAnsi="Verdana"/>
                <w:spacing w:val="-6"/>
                <w:sz w:val="32"/>
                <w:szCs w:val="32"/>
              </w:rPr>
            </w:pPr>
            <w:r>
              <w:rPr>
                <w:rFonts w:ascii="Verdana" w:hAnsi="Verdana"/>
                <w:b/>
                <w:spacing w:val="-6"/>
                <w:sz w:val="32"/>
                <w:szCs w:val="32"/>
              </w:rPr>
              <w:br/>
            </w:r>
            <w:r w:rsidR="00957555">
              <w:rPr>
                <w:rFonts w:ascii="Verdana" w:hAnsi="Verdana"/>
                <w:b/>
                <w:spacing w:val="-6"/>
                <w:sz w:val="32"/>
                <w:szCs w:val="32"/>
              </w:rPr>
              <w:t xml:space="preserve">SPR:n päihdetyö </w:t>
            </w:r>
          </w:p>
          <w:p w14:paraId="378A45FE" w14:textId="77777777" w:rsidR="009D1F39" w:rsidRPr="00127E59" w:rsidRDefault="009D1F39" w:rsidP="009D1F39">
            <w:pPr>
              <w:pStyle w:val="OT1Kirje"/>
              <w:spacing w:after="0"/>
              <w:rPr>
                <w:rFonts w:ascii="Verdana" w:hAnsi="Verdana"/>
                <w:sz w:val="20"/>
                <w:szCs w:val="20"/>
              </w:rPr>
            </w:pPr>
          </w:p>
          <w:p w14:paraId="4EAC011B" w14:textId="77777777" w:rsidR="00957555" w:rsidRDefault="00D22632" w:rsidP="00DB45D4">
            <w:pPr>
              <w:pStyle w:val="OT1Kirje"/>
              <w:spacing w:after="120"/>
              <w:rPr>
                <w:rFonts w:ascii="Verdana" w:hAnsi="Verdana" w:cs="SignaOT-Light"/>
                <w:color w:val="000000"/>
                <w:spacing w:val="0"/>
                <w:sz w:val="20"/>
                <w:szCs w:val="20"/>
              </w:rPr>
            </w:pPr>
            <w:r>
              <w:rPr>
                <w:rFonts w:ascii="Verdana" w:hAnsi="Verdana" w:cs="SignaOT-Light"/>
                <w:color w:val="000000"/>
                <w:spacing w:val="0"/>
                <w:sz w:val="20"/>
                <w:szCs w:val="20"/>
              </w:rPr>
              <w:t>Edistämme terveyttä ja hyvinvointia tukevia valintoja sekä kyseenalaistamme päihdekeskeistä kulttuuriamme.</w:t>
            </w:r>
            <w:r w:rsidRPr="00D22632">
              <w:rPr>
                <w:rFonts w:ascii="Verdana" w:hAnsi="Verdana" w:cs="SignaOT-Light"/>
                <w:color w:val="000000"/>
                <w:spacing w:val="0"/>
                <w:sz w:val="20"/>
                <w:szCs w:val="20"/>
              </w:rPr>
              <w:t xml:space="preserve"> Tarjoamme koulutusta ja menetelmiä ehkäisevän sekä ohjaavan ja tukevan päihdetyön tekemiseen inhimillisin arvoin. </w:t>
            </w:r>
            <w:r>
              <w:rPr>
                <w:rFonts w:ascii="Verdana" w:hAnsi="Verdana" w:cs="SignaOT-Light"/>
                <w:color w:val="000000"/>
                <w:spacing w:val="0"/>
                <w:sz w:val="20"/>
                <w:szCs w:val="20"/>
              </w:rPr>
              <w:t xml:space="preserve">Toiminta perustuu </w:t>
            </w:r>
            <w:r w:rsidR="00957555">
              <w:rPr>
                <w:rFonts w:ascii="Verdana" w:hAnsi="Verdana" w:cs="SignaOT-Light"/>
                <w:color w:val="000000"/>
                <w:spacing w:val="0"/>
                <w:sz w:val="20"/>
                <w:szCs w:val="20"/>
              </w:rPr>
              <w:t>moralisoimattomaan vuorovaikutukseen ihmisten kanssa.</w:t>
            </w:r>
          </w:p>
          <w:p w14:paraId="37B34EDD" w14:textId="77777777" w:rsidR="009D1F39" w:rsidRDefault="008A646C" w:rsidP="009D1F39">
            <w:pPr>
              <w:pStyle w:val="OT1Kirje"/>
              <w:spacing w:after="0"/>
              <w:rPr>
                <w:rFonts w:ascii="Verdana" w:hAnsi="Verdana" w:cs="SignaOT-Light"/>
                <w:color w:val="000000"/>
                <w:spacing w:val="0"/>
                <w:sz w:val="20"/>
                <w:szCs w:val="20"/>
              </w:rPr>
            </w:pPr>
            <w:r>
              <w:rPr>
                <w:rFonts w:ascii="Verdana" w:hAnsi="Verdana" w:cs="SignaOT-Light"/>
                <w:color w:val="000000"/>
                <w:spacing w:val="0"/>
                <w:sz w:val="20"/>
                <w:szCs w:val="20"/>
              </w:rPr>
              <w:t xml:space="preserve">Päihdetyö </w:t>
            </w:r>
            <w:r w:rsidR="007C1AFE">
              <w:rPr>
                <w:rFonts w:ascii="Verdana" w:hAnsi="Verdana" w:cs="SignaOT-Light"/>
                <w:color w:val="000000"/>
                <w:spacing w:val="0"/>
                <w:sz w:val="20"/>
                <w:szCs w:val="20"/>
              </w:rPr>
              <w:t>toteuttaa</w:t>
            </w:r>
            <w:r>
              <w:rPr>
                <w:rFonts w:ascii="Verdana" w:hAnsi="Verdana" w:cs="SignaOT-Light"/>
                <w:color w:val="000000"/>
                <w:spacing w:val="0"/>
                <w:sz w:val="20"/>
                <w:szCs w:val="20"/>
              </w:rPr>
              <w:t xml:space="preserve"> Punaisen Ristin perustehtävää: elämän ja terveyden suojelua sekä ihmisoikeuksien puolesta puhumista.</w:t>
            </w:r>
          </w:p>
          <w:p w14:paraId="74E536E5" w14:textId="77777777" w:rsidR="00D86CDD" w:rsidRDefault="00D86CDD" w:rsidP="009D1F39">
            <w:pPr>
              <w:pStyle w:val="OT1Kirje"/>
              <w:spacing w:after="0"/>
              <w:rPr>
                <w:rFonts w:ascii="Verdana" w:hAnsi="Verdana" w:cs="SignaOT-Light"/>
                <w:color w:val="000000"/>
                <w:spacing w:val="0"/>
                <w:sz w:val="20"/>
                <w:szCs w:val="20"/>
              </w:rPr>
            </w:pPr>
            <w:r>
              <w:rPr>
                <w:rFonts w:ascii="Verdana" w:hAnsi="Verdana" w:cs="SignaOT-Light"/>
                <w:color w:val="000000"/>
                <w:spacing w:val="0"/>
                <w:sz w:val="20"/>
                <w:szCs w:val="20"/>
              </w:rPr>
              <w:t xml:space="preserve">Päihdetyö on </w:t>
            </w:r>
            <w:r w:rsidR="007C1AFE">
              <w:rPr>
                <w:rFonts w:ascii="Verdana" w:hAnsi="Verdana" w:cs="SignaOT-Light"/>
                <w:color w:val="000000"/>
                <w:spacing w:val="0"/>
                <w:sz w:val="20"/>
                <w:szCs w:val="20"/>
              </w:rPr>
              <w:t xml:space="preserve">osa </w:t>
            </w:r>
            <w:r>
              <w:rPr>
                <w:rFonts w:ascii="Verdana" w:hAnsi="Verdana" w:cs="SignaOT-Light"/>
                <w:color w:val="000000"/>
                <w:spacing w:val="0"/>
                <w:sz w:val="20"/>
                <w:szCs w:val="20"/>
              </w:rPr>
              <w:t xml:space="preserve">Punaisen Ristin </w:t>
            </w:r>
            <w:r w:rsidR="007C1AFE">
              <w:rPr>
                <w:rFonts w:ascii="Verdana" w:hAnsi="Verdana" w:cs="SignaOT-Light"/>
                <w:color w:val="000000"/>
                <w:spacing w:val="0"/>
                <w:sz w:val="20"/>
                <w:szCs w:val="20"/>
              </w:rPr>
              <w:t>terveyden edistämisen kokonaisuutta.</w:t>
            </w:r>
            <w:r w:rsidR="00791086" w:rsidRPr="00791086">
              <w:rPr>
                <w:rFonts w:ascii="Verdana" w:hAnsi="Verdana" w:cs="SignaOT-Light"/>
                <w:noProof/>
                <w:color w:val="000000"/>
                <w:spacing w:val="0"/>
                <w:sz w:val="20"/>
                <w:szCs w:val="20"/>
              </w:rPr>
              <w:t xml:space="preserve"> </w:t>
            </w:r>
          </w:p>
          <w:p w14:paraId="1877DB64" w14:textId="77777777" w:rsidR="0078234A" w:rsidRPr="00127E59" w:rsidRDefault="007F0FEB" w:rsidP="009D1F39">
            <w:pPr>
              <w:pStyle w:val="OT1Kirje"/>
              <w:spacing w:after="0"/>
              <w:rPr>
                <w:rFonts w:ascii="Verdana" w:hAnsi="Verdana" w:cs="SignaOT-Light"/>
                <w:color w:val="000000"/>
                <w:spacing w:val="0"/>
                <w:sz w:val="20"/>
                <w:szCs w:val="20"/>
              </w:rPr>
            </w:pPr>
            <w:r>
              <w:rPr>
                <w:rFonts w:ascii="Verdana" w:hAnsi="Verdana" w:cs="SignaOT-Light"/>
                <w:color w:val="000000"/>
                <w:spacing w:val="0"/>
                <w:sz w:val="20"/>
                <w:szCs w:val="20"/>
              </w:rPr>
              <w:t>Päihdetyö on Veikkauksen</w:t>
            </w:r>
            <w:r w:rsidR="0078234A">
              <w:rPr>
                <w:rFonts w:ascii="Verdana" w:hAnsi="Verdana" w:cs="SignaOT-Light"/>
                <w:color w:val="000000"/>
                <w:spacing w:val="0"/>
                <w:sz w:val="20"/>
                <w:szCs w:val="20"/>
              </w:rPr>
              <w:t xml:space="preserve"> rahoittamaa toimintaa.</w:t>
            </w:r>
            <w:r w:rsidR="0005608D" w:rsidRPr="0005608D">
              <w:rPr>
                <w:rFonts w:ascii="Verdana" w:hAnsi="Verdana" w:cstheme="minorHAnsi"/>
                <w:color w:val="auto"/>
                <w:spacing w:val="0"/>
                <w:sz w:val="22"/>
                <w:szCs w:val="22"/>
              </w:rPr>
              <w:t xml:space="preserve"> </w:t>
            </w:r>
          </w:p>
          <w:p w14:paraId="492849E5" w14:textId="77777777" w:rsidR="00D20A0D" w:rsidRPr="00127E59" w:rsidRDefault="00D20A0D" w:rsidP="009D1F39">
            <w:pPr>
              <w:pStyle w:val="OT1Kirje"/>
              <w:spacing w:after="0"/>
              <w:rPr>
                <w:rFonts w:ascii="Verdana" w:hAnsi="Verdana" w:cs="SignaOT-Light"/>
                <w:color w:val="000000"/>
                <w:spacing w:val="0"/>
                <w:sz w:val="20"/>
                <w:szCs w:val="20"/>
              </w:rPr>
            </w:pPr>
          </w:p>
          <w:p w14:paraId="29A7A35F" w14:textId="77777777" w:rsidR="00E21A02" w:rsidRPr="00127E59" w:rsidRDefault="00E21A02" w:rsidP="008A646C">
            <w:pPr>
              <w:pStyle w:val="OT1Kirje"/>
              <w:spacing w:after="0"/>
              <w:rPr>
                <w:rFonts w:ascii="Verdana" w:hAnsi="Verdana"/>
                <w:sz w:val="20"/>
                <w:szCs w:val="20"/>
              </w:rPr>
            </w:pPr>
          </w:p>
        </w:tc>
        <w:tc>
          <w:tcPr>
            <w:tcW w:w="283" w:type="dxa"/>
            <w:tcBorders>
              <w:top w:val="nil"/>
              <w:bottom w:val="single" w:sz="4" w:space="0" w:color="auto"/>
              <w:right w:val="nil"/>
            </w:tcBorders>
          </w:tcPr>
          <w:p w14:paraId="1F332A70" w14:textId="77777777" w:rsidR="009D1F39" w:rsidRDefault="009D1F39"/>
        </w:tc>
        <w:tc>
          <w:tcPr>
            <w:tcW w:w="4340" w:type="dxa"/>
            <w:vMerge/>
            <w:tcBorders>
              <w:left w:val="nil"/>
              <w:bottom w:val="single" w:sz="4" w:space="0" w:color="auto"/>
            </w:tcBorders>
          </w:tcPr>
          <w:p w14:paraId="08EFC3A3" w14:textId="77777777" w:rsidR="009D1F39" w:rsidRDefault="009D1F39"/>
        </w:tc>
      </w:tr>
      <w:tr w:rsidR="00397353" w:rsidRPr="00127E59" w14:paraId="25A9A744" w14:textId="77777777" w:rsidTr="00A7054E">
        <w:tblPrEx>
          <w:tblCellMar>
            <w:left w:w="70" w:type="dxa"/>
            <w:right w:w="70" w:type="dxa"/>
          </w:tblCellMar>
        </w:tblPrEx>
        <w:trPr>
          <w:cantSplit/>
          <w:trHeight w:hRule="exact" w:val="3969"/>
        </w:trPr>
        <w:tc>
          <w:tcPr>
            <w:tcW w:w="6521" w:type="dxa"/>
            <w:tcBorders>
              <w:bottom w:val="nil"/>
            </w:tcBorders>
          </w:tcPr>
          <w:p w14:paraId="7EE00FDE" w14:textId="77777777" w:rsidR="00957555" w:rsidRDefault="00583006" w:rsidP="000D1DF3">
            <w:pPr>
              <w:pStyle w:val="OT1Kirje"/>
              <w:spacing w:after="0"/>
              <w:rPr>
                <w:rFonts w:ascii="Verdana" w:hAnsi="Verdana"/>
                <w:b/>
                <w:color w:val="FF0000"/>
                <w:spacing w:val="-6"/>
                <w:sz w:val="22"/>
                <w:szCs w:val="22"/>
              </w:rPr>
            </w:pPr>
            <w:r>
              <w:rPr>
                <w:rFonts w:ascii="Verdana" w:hAnsi="Verdana"/>
                <w:b/>
                <w:color w:val="FF0000"/>
                <w:spacing w:val="-6"/>
                <w:sz w:val="22"/>
                <w:szCs w:val="22"/>
              </w:rPr>
              <w:br/>
            </w:r>
            <w:r w:rsidR="00957555">
              <w:rPr>
                <w:rFonts w:ascii="Verdana" w:hAnsi="Verdana"/>
                <w:b/>
                <w:color w:val="FF0000"/>
                <w:spacing w:val="-6"/>
                <w:sz w:val="22"/>
                <w:szCs w:val="22"/>
              </w:rPr>
              <w:t>Ehkäisemme päihteiden käyttöä ja päihdehaittoja vuorovaikutuksella</w:t>
            </w:r>
            <w:r w:rsidR="001C6BE2">
              <w:rPr>
                <w:rFonts w:ascii="Verdana" w:hAnsi="Verdana"/>
                <w:b/>
                <w:color w:val="FF0000"/>
                <w:spacing w:val="-6"/>
                <w:sz w:val="22"/>
                <w:szCs w:val="22"/>
              </w:rPr>
              <w:t xml:space="preserve"> sekä</w:t>
            </w:r>
            <w:r w:rsidR="00957555">
              <w:rPr>
                <w:rFonts w:ascii="Verdana" w:hAnsi="Verdana"/>
                <w:b/>
                <w:color w:val="FF0000"/>
                <w:spacing w:val="-6"/>
                <w:sz w:val="22"/>
                <w:szCs w:val="22"/>
              </w:rPr>
              <w:t xml:space="preserve"> tiedon ja tietoisuuden lisäämisellä.</w:t>
            </w:r>
            <w:r w:rsidR="00314F96">
              <w:rPr>
                <w:noProof/>
                <w:lang w:eastAsia="fi-FI"/>
              </w:rPr>
              <w:t xml:space="preserve"> </w:t>
            </w:r>
          </w:p>
          <w:p w14:paraId="74CDA15F" w14:textId="77777777" w:rsidR="000D1DF3" w:rsidRPr="00127E59" w:rsidRDefault="000D1DF3" w:rsidP="00D22632">
            <w:pPr>
              <w:pStyle w:val="OT1Kirje"/>
              <w:spacing w:after="0"/>
              <w:rPr>
                <w:rFonts w:cs="SignaOT-Book"/>
                <w:color w:val="000000"/>
                <w:sz w:val="20"/>
                <w:szCs w:val="20"/>
              </w:rPr>
            </w:pPr>
          </w:p>
          <w:p w14:paraId="0FB49EBE" w14:textId="77777777" w:rsidR="00E6344D" w:rsidRDefault="00E6344D" w:rsidP="00DB45D4">
            <w:pPr>
              <w:pStyle w:val="Luettelokappale"/>
              <w:numPr>
                <w:ilvl w:val="0"/>
                <w:numId w:val="3"/>
              </w:numPr>
              <w:tabs>
                <w:tab w:val="left" w:pos="283"/>
              </w:tabs>
              <w:autoSpaceDE w:val="0"/>
              <w:autoSpaceDN w:val="0"/>
              <w:adjustRightInd w:val="0"/>
              <w:spacing w:after="120"/>
              <w:ind w:hanging="720"/>
              <w:contextualSpacing w:val="0"/>
              <w:textAlignment w:val="center"/>
              <w:rPr>
                <w:rFonts w:cs="SignaOT-Book"/>
                <w:color w:val="000000"/>
                <w:sz w:val="20"/>
                <w:szCs w:val="20"/>
              </w:rPr>
            </w:pPr>
            <w:r>
              <w:rPr>
                <w:rFonts w:cs="SignaOT-Book"/>
                <w:color w:val="000000"/>
                <w:sz w:val="20"/>
                <w:szCs w:val="20"/>
              </w:rPr>
              <w:t>Peruskoulutukset: Päihdeneuvojakurssi ja Varhaisen Puuttumisen</w:t>
            </w:r>
            <w:r w:rsidR="006D5043">
              <w:rPr>
                <w:rFonts w:cs="SignaOT-Book"/>
                <w:color w:val="000000"/>
                <w:sz w:val="20"/>
                <w:szCs w:val="20"/>
              </w:rPr>
              <w:t xml:space="preserve"> (VarPu)</w:t>
            </w:r>
            <w:r>
              <w:rPr>
                <w:rFonts w:cs="SignaOT-Book"/>
                <w:color w:val="000000"/>
                <w:sz w:val="20"/>
                <w:szCs w:val="20"/>
              </w:rPr>
              <w:t xml:space="preserve"> koulutus sekä paljon täydennyskoulutusta</w:t>
            </w:r>
          </w:p>
          <w:p w14:paraId="1F3AA1C9" w14:textId="77777777" w:rsidR="000D1DF3" w:rsidRPr="00127E59" w:rsidRDefault="002B0BEE" w:rsidP="000D1DF3">
            <w:pPr>
              <w:pStyle w:val="Luettelokappale"/>
              <w:numPr>
                <w:ilvl w:val="0"/>
                <w:numId w:val="3"/>
              </w:numPr>
              <w:tabs>
                <w:tab w:val="left" w:pos="283"/>
              </w:tabs>
              <w:autoSpaceDE w:val="0"/>
              <w:autoSpaceDN w:val="0"/>
              <w:adjustRightInd w:val="0"/>
              <w:ind w:hanging="720"/>
              <w:textAlignment w:val="center"/>
              <w:rPr>
                <w:rFonts w:cs="SignaOT-Book"/>
                <w:color w:val="000000"/>
                <w:sz w:val="20"/>
                <w:szCs w:val="20"/>
              </w:rPr>
            </w:pPr>
            <w:r>
              <w:rPr>
                <w:rFonts w:cs="SignaOT-Book"/>
                <w:color w:val="000000"/>
                <w:sz w:val="20"/>
                <w:szCs w:val="20"/>
              </w:rPr>
              <w:t>Päihdeinfovisoja</w:t>
            </w:r>
            <w:r w:rsidR="00D22632">
              <w:rPr>
                <w:rFonts w:cs="SignaOT-Book"/>
                <w:color w:val="000000"/>
                <w:sz w:val="20"/>
                <w:szCs w:val="20"/>
              </w:rPr>
              <w:t xml:space="preserve"> mm. kauppakeskuksissa ja tapahtumissa</w:t>
            </w:r>
          </w:p>
          <w:p w14:paraId="275D6FCB" w14:textId="77777777" w:rsidR="000D1DF3" w:rsidRPr="00127E59" w:rsidRDefault="00E6344D" w:rsidP="000D1DF3">
            <w:pPr>
              <w:pStyle w:val="Luettelokappale"/>
              <w:numPr>
                <w:ilvl w:val="0"/>
                <w:numId w:val="3"/>
              </w:numPr>
              <w:tabs>
                <w:tab w:val="left" w:pos="283"/>
              </w:tabs>
              <w:autoSpaceDE w:val="0"/>
              <w:autoSpaceDN w:val="0"/>
              <w:adjustRightInd w:val="0"/>
              <w:ind w:hanging="720"/>
              <w:textAlignment w:val="center"/>
              <w:rPr>
                <w:rFonts w:cs="SignaOT-Book"/>
                <w:color w:val="000000"/>
                <w:sz w:val="20"/>
                <w:szCs w:val="20"/>
              </w:rPr>
            </w:pPr>
            <w:r>
              <w:rPr>
                <w:rFonts w:cs="SignaOT-Book"/>
                <w:color w:val="000000"/>
                <w:sz w:val="20"/>
                <w:szCs w:val="20"/>
              </w:rPr>
              <w:t>Festareilla kiertävää päihdetyötä ja selviämisasemia</w:t>
            </w:r>
          </w:p>
          <w:p w14:paraId="46967512" w14:textId="77777777" w:rsidR="00E6344D" w:rsidRDefault="00E6344D" w:rsidP="000D1DF3">
            <w:pPr>
              <w:pStyle w:val="Luettelokappale"/>
              <w:numPr>
                <w:ilvl w:val="0"/>
                <w:numId w:val="3"/>
              </w:numPr>
              <w:tabs>
                <w:tab w:val="left" w:pos="283"/>
              </w:tabs>
              <w:autoSpaceDE w:val="0"/>
              <w:autoSpaceDN w:val="0"/>
              <w:adjustRightInd w:val="0"/>
              <w:ind w:hanging="720"/>
              <w:textAlignment w:val="center"/>
              <w:rPr>
                <w:rFonts w:cs="SignaOT-Book"/>
                <w:color w:val="000000"/>
                <w:sz w:val="20"/>
                <w:szCs w:val="20"/>
              </w:rPr>
            </w:pPr>
            <w:r>
              <w:rPr>
                <w:rFonts w:cs="SignaOT-Book"/>
                <w:color w:val="000000"/>
                <w:sz w:val="20"/>
                <w:szCs w:val="20"/>
              </w:rPr>
              <w:t>Päihdetyön alueellisia toimintaryhmiä</w:t>
            </w:r>
          </w:p>
          <w:p w14:paraId="15160178" w14:textId="77777777" w:rsidR="00E6344D" w:rsidRDefault="00E6344D" w:rsidP="000D1DF3">
            <w:pPr>
              <w:pStyle w:val="Luettelokappale"/>
              <w:numPr>
                <w:ilvl w:val="0"/>
                <w:numId w:val="3"/>
              </w:numPr>
              <w:tabs>
                <w:tab w:val="left" w:pos="283"/>
              </w:tabs>
              <w:autoSpaceDE w:val="0"/>
              <w:autoSpaceDN w:val="0"/>
              <w:adjustRightInd w:val="0"/>
              <w:ind w:hanging="720"/>
              <w:textAlignment w:val="center"/>
              <w:rPr>
                <w:rFonts w:cs="SignaOT-Book"/>
                <w:color w:val="000000"/>
                <w:sz w:val="20"/>
                <w:szCs w:val="20"/>
              </w:rPr>
            </w:pPr>
            <w:r>
              <w:rPr>
                <w:rFonts w:cs="SignaOT-Book"/>
                <w:color w:val="000000"/>
                <w:sz w:val="20"/>
                <w:szCs w:val="20"/>
              </w:rPr>
              <w:t>Toiminnallisia teemakoulutuksia päihdeaiheista</w:t>
            </w:r>
          </w:p>
          <w:p w14:paraId="0843087A" w14:textId="77777777" w:rsidR="000D1DF3" w:rsidRPr="00127E59" w:rsidRDefault="00E6344D" w:rsidP="000D1DF3">
            <w:pPr>
              <w:pStyle w:val="Luettelokappale"/>
              <w:numPr>
                <w:ilvl w:val="0"/>
                <w:numId w:val="3"/>
              </w:numPr>
              <w:tabs>
                <w:tab w:val="left" w:pos="283"/>
              </w:tabs>
              <w:autoSpaceDE w:val="0"/>
              <w:autoSpaceDN w:val="0"/>
              <w:adjustRightInd w:val="0"/>
              <w:ind w:hanging="720"/>
              <w:textAlignment w:val="center"/>
              <w:rPr>
                <w:rFonts w:cs="SignaOT-Book"/>
                <w:color w:val="000000"/>
                <w:sz w:val="20"/>
                <w:szCs w:val="20"/>
              </w:rPr>
            </w:pPr>
            <w:r>
              <w:rPr>
                <w:rFonts w:cs="SignaOT-Book"/>
                <w:color w:val="000000"/>
                <w:sz w:val="20"/>
                <w:szCs w:val="20"/>
              </w:rPr>
              <w:t>Päihdetiedon nopean viestinnän verkoston ylläpito</w:t>
            </w:r>
          </w:p>
          <w:p w14:paraId="0EA8E66C"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009C7642"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0D717E39"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560405AE"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735AD9A9"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7F5D0AB2"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2F705ADB"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045A57B5"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18E36D8F"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67EEC044"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4D52EF2E" w14:textId="77777777" w:rsidR="00E94662" w:rsidRDefault="00E94662" w:rsidP="00E94662">
            <w:pPr>
              <w:pStyle w:val="Luettelokappale"/>
              <w:tabs>
                <w:tab w:val="left" w:pos="283"/>
              </w:tabs>
              <w:autoSpaceDE w:val="0"/>
              <w:autoSpaceDN w:val="0"/>
              <w:adjustRightInd w:val="0"/>
              <w:textAlignment w:val="center"/>
              <w:rPr>
                <w:rFonts w:cs="SignaOT-Book"/>
                <w:color w:val="000000"/>
                <w:sz w:val="20"/>
                <w:szCs w:val="20"/>
                <w:lang w:val="fr-FR"/>
              </w:rPr>
            </w:pPr>
          </w:p>
          <w:p w14:paraId="01AEA8EF" w14:textId="77777777" w:rsidR="00E94662" w:rsidRPr="00E21A02" w:rsidRDefault="00E94662" w:rsidP="00E94662">
            <w:pPr>
              <w:pStyle w:val="Luettelokappale"/>
              <w:tabs>
                <w:tab w:val="left" w:pos="283"/>
              </w:tabs>
              <w:autoSpaceDE w:val="0"/>
              <w:autoSpaceDN w:val="0"/>
              <w:adjustRightInd w:val="0"/>
              <w:textAlignment w:val="center"/>
              <w:rPr>
                <w:rFonts w:cs="SignaOT-Book"/>
                <w:color w:val="000000"/>
                <w:sz w:val="18"/>
                <w:szCs w:val="18"/>
                <w:lang w:val="fr-FR"/>
              </w:rPr>
            </w:pPr>
          </w:p>
        </w:tc>
        <w:tc>
          <w:tcPr>
            <w:tcW w:w="283" w:type="dxa"/>
            <w:tcBorders>
              <w:bottom w:val="nil"/>
              <w:right w:val="nil"/>
            </w:tcBorders>
          </w:tcPr>
          <w:p w14:paraId="2493778C" w14:textId="77777777" w:rsidR="00397353" w:rsidRPr="00E21A02" w:rsidRDefault="00397353" w:rsidP="00523598">
            <w:pPr>
              <w:pStyle w:val="Luettelokappale"/>
              <w:numPr>
                <w:ilvl w:val="0"/>
                <w:numId w:val="2"/>
              </w:numPr>
              <w:rPr>
                <w:lang w:val="fr-FR"/>
              </w:rPr>
            </w:pPr>
          </w:p>
        </w:tc>
        <w:tc>
          <w:tcPr>
            <w:tcW w:w="4340" w:type="dxa"/>
            <w:tcBorders>
              <w:left w:val="nil"/>
              <w:bottom w:val="nil"/>
            </w:tcBorders>
          </w:tcPr>
          <w:p w14:paraId="485DFB78" w14:textId="77777777" w:rsidR="00912630" w:rsidRPr="00277DD6" w:rsidRDefault="002B0BEE" w:rsidP="00355CBA">
            <w:pPr>
              <w:pStyle w:val="KTArtikkeli"/>
              <w:spacing w:before="120" w:after="120"/>
              <w:rPr>
                <w:rFonts w:ascii="Verdana" w:hAnsi="Verdana" w:cs="Signa Column Bold"/>
                <w:b/>
                <w:bCs/>
                <w:caps/>
                <w:sz w:val="22"/>
                <w:szCs w:val="22"/>
              </w:rPr>
            </w:pPr>
            <w:r w:rsidRPr="00277DD6">
              <w:rPr>
                <w:rFonts w:ascii="Verdana" w:hAnsi="Verdana" w:cs="Signa Column Bold"/>
                <w:b/>
                <w:bCs/>
                <w:caps/>
                <w:sz w:val="22"/>
                <w:szCs w:val="22"/>
              </w:rPr>
              <w:t>koulutuksii</w:t>
            </w:r>
            <w:r w:rsidR="0078234A" w:rsidRPr="00277DD6">
              <w:rPr>
                <w:rFonts w:ascii="Verdana" w:hAnsi="Verdana" w:cs="Signa Column Bold"/>
                <w:b/>
                <w:bCs/>
                <w:caps/>
                <w:sz w:val="22"/>
                <w:szCs w:val="22"/>
              </w:rPr>
              <w:t>n osallistuneet</w:t>
            </w:r>
          </w:p>
          <w:p w14:paraId="5885119E" w14:textId="77777777" w:rsidR="00941A64" w:rsidRPr="0053629E" w:rsidRDefault="00A7054E" w:rsidP="007E70BF">
            <w:pPr>
              <w:rPr>
                <w:sz w:val="18"/>
                <w:szCs w:val="18"/>
              </w:rPr>
            </w:pPr>
            <w:r>
              <w:rPr>
                <w:noProof/>
              </w:rPr>
              <w:drawing>
                <wp:inline distT="0" distB="0" distL="0" distR="0" wp14:anchorId="16108A0E" wp14:editId="2C2BCC47">
                  <wp:extent cx="2698750" cy="2247900"/>
                  <wp:effectExtent l="0" t="0" r="6350" b="0"/>
                  <wp:docPr id="1" name="Chart 1">
                    <a:extLst xmlns:a="http://schemas.openxmlformats.org/drawingml/2006/main">
                      <a:ext uri="{FF2B5EF4-FFF2-40B4-BE49-F238E27FC236}">
                        <a16:creationId xmlns:a16="http://schemas.microsoft.com/office/drawing/2014/main" id="{3AB14922-DDD2-4CA6-8BD9-B3AF2D10C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01D13D" w14:textId="77777777" w:rsidR="00912630" w:rsidRPr="0053629E" w:rsidRDefault="00912630" w:rsidP="00DE7836">
            <w:pPr>
              <w:ind w:right="301"/>
              <w:jc w:val="right"/>
              <w:rPr>
                <w:sz w:val="18"/>
                <w:szCs w:val="18"/>
              </w:rPr>
            </w:pPr>
          </w:p>
          <w:p w14:paraId="54C4C7C8" w14:textId="77777777" w:rsidR="00B02C66" w:rsidRPr="0053629E" w:rsidRDefault="00B02C66" w:rsidP="00B02C66">
            <w:pPr>
              <w:rPr>
                <w:sz w:val="18"/>
                <w:szCs w:val="18"/>
              </w:rPr>
            </w:pPr>
          </w:p>
          <w:p w14:paraId="1C312D75" w14:textId="77777777" w:rsidR="00B02C66" w:rsidRPr="0053629E" w:rsidRDefault="00B02C66" w:rsidP="00B02C66">
            <w:pPr>
              <w:rPr>
                <w:sz w:val="18"/>
                <w:szCs w:val="18"/>
              </w:rPr>
            </w:pPr>
          </w:p>
        </w:tc>
      </w:tr>
      <w:tr w:rsidR="000D1DF3" w:rsidRPr="00127E59" w14:paraId="4459C245" w14:textId="77777777" w:rsidTr="00941A64">
        <w:trPr>
          <w:trHeight w:val="242"/>
        </w:trPr>
        <w:tc>
          <w:tcPr>
            <w:tcW w:w="11144" w:type="dxa"/>
            <w:gridSpan w:val="3"/>
            <w:tcBorders>
              <w:top w:val="nil"/>
              <w:bottom w:val="nil"/>
            </w:tcBorders>
            <w:shd w:val="clear" w:color="auto" w:fill="C00000"/>
          </w:tcPr>
          <w:p w14:paraId="7882934C" w14:textId="77777777" w:rsidR="000D1DF3" w:rsidRPr="00127E59" w:rsidRDefault="000D1DF3" w:rsidP="00BC692B">
            <w:pPr>
              <w:pStyle w:val="OT1Kirje"/>
              <w:spacing w:after="0"/>
              <w:rPr>
                <w:rFonts w:ascii="Verdana" w:hAnsi="Verdana"/>
                <w:spacing w:val="0"/>
                <w:sz w:val="20"/>
                <w:szCs w:val="20"/>
              </w:rPr>
            </w:pPr>
          </w:p>
        </w:tc>
      </w:tr>
      <w:tr w:rsidR="000D1DF3" w14:paraId="10E81286" w14:textId="77777777" w:rsidTr="00941A64">
        <w:trPr>
          <w:cantSplit/>
          <w:trHeight w:hRule="exact" w:val="442"/>
        </w:trPr>
        <w:tc>
          <w:tcPr>
            <w:tcW w:w="11144" w:type="dxa"/>
            <w:gridSpan w:val="3"/>
            <w:tcBorders>
              <w:top w:val="nil"/>
              <w:bottom w:val="single" w:sz="4" w:space="0" w:color="auto"/>
            </w:tcBorders>
          </w:tcPr>
          <w:p w14:paraId="427EAE0D" w14:textId="617D1E66" w:rsidR="00880386" w:rsidRPr="00E94662" w:rsidRDefault="000D1DF3" w:rsidP="0078234A">
            <w:pPr>
              <w:pStyle w:val="Alatunniste"/>
              <w:rPr>
                <w:rFonts w:cs="SignaOT-Book"/>
                <w:color w:val="000000"/>
                <w:sz w:val="18"/>
                <w:szCs w:val="18"/>
              </w:rPr>
            </w:pPr>
            <w:r w:rsidRPr="00865276">
              <w:rPr>
                <w:b/>
                <w:color w:val="C00000"/>
                <w:sz w:val="18"/>
                <w:szCs w:val="18"/>
              </w:rPr>
              <w:t>Lisätietoja:</w:t>
            </w:r>
            <w:r w:rsidRPr="00865276">
              <w:rPr>
                <w:sz w:val="18"/>
                <w:szCs w:val="18"/>
              </w:rPr>
              <w:t xml:space="preserve"> </w:t>
            </w:r>
            <w:hyperlink r:id="rId10" w:history="1">
              <w:r w:rsidR="00E6344D" w:rsidRPr="00183BEB">
                <w:rPr>
                  <w:rStyle w:val="Hyperlinkki"/>
                  <w:rFonts w:cs="SignaOT-Book"/>
                  <w:sz w:val="18"/>
                  <w:szCs w:val="18"/>
                </w:rPr>
                <w:t>www.punainenristi.fi/paihdetyo</w:t>
              </w:r>
            </w:hyperlink>
            <w:r w:rsidR="00D86CDD">
              <w:rPr>
                <w:rFonts w:cs="SignaOT-Book"/>
                <w:color w:val="000000"/>
                <w:sz w:val="18"/>
                <w:szCs w:val="18"/>
              </w:rPr>
              <w:t xml:space="preserve">, </w:t>
            </w:r>
            <w:r w:rsidR="00E6344D">
              <w:rPr>
                <w:rFonts w:cs="SignaOT-Book"/>
                <w:color w:val="000000"/>
                <w:sz w:val="18"/>
                <w:szCs w:val="18"/>
              </w:rPr>
              <w:t>pi</w:t>
            </w:r>
            <w:r w:rsidR="001C6BE2">
              <w:rPr>
                <w:rFonts w:cs="SignaOT-Book"/>
                <w:color w:val="000000"/>
                <w:sz w:val="18"/>
                <w:szCs w:val="18"/>
              </w:rPr>
              <w:t>irien päihdetyön yhdyshenkilöt</w:t>
            </w:r>
            <w:r w:rsidR="00D86CDD">
              <w:rPr>
                <w:rFonts w:cs="SignaOT-Book"/>
                <w:color w:val="000000"/>
                <w:sz w:val="18"/>
                <w:szCs w:val="18"/>
              </w:rPr>
              <w:t>, osastojen terveystoiminnan yhteyshenkilöt</w:t>
            </w:r>
          </w:p>
        </w:tc>
      </w:tr>
    </w:tbl>
    <w:p w14:paraId="321B6470" w14:textId="77777777" w:rsidR="00912630" w:rsidRDefault="00912630" w:rsidP="00587490">
      <w:pPr>
        <w:autoSpaceDE w:val="0"/>
        <w:autoSpaceDN w:val="0"/>
        <w:adjustRightInd w:val="0"/>
        <w:ind w:left="851" w:right="339"/>
        <w:textAlignment w:val="center"/>
        <w:rPr>
          <w:rFonts w:cs="Signa Column Black"/>
          <w:b/>
          <w:color w:val="FF0000"/>
          <w:sz w:val="24"/>
          <w:szCs w:val="24"/>
        </w:rPr>
      </w:pPr>
    </w:p>
    <w:p w14:paraId="5FE8FAA5" w14:textId="77777777" w:rsidR="001C6BE2" w:rsidRPr="003F577E" w:rsidRDefault="001C6BE2" w:rsidP="001C6BE2">
      <w:pPr>
        <w:autoSpaceDE w:val="0"/>
        <w:autoSpaceDN w:val="0"/>
        <w:adjustRightInd w:val="0"/>
        <w:ind w:left="851" w:right="339"/>
        <w:textAlignment w:val="center"/>
        <w:rPr>
          <w:rFonts w:cs="SignaOT-Book"/>
          <w:b/>
          <w:color w:val="000000"/>
          <w:sz w:val="24"/>
          <w:szCs w:val="24"/>
        </w:rPr>
      </w:pPr>
      <w:r>
        <w:rPr>
          <w:rFonts w:cs="Signa Column Black"/>
          <w:b/>
          <w:color w:val="FF0000"/>
          <w:sz w:val="24"/>
          <w:szCs w:val="24"/>
        </w:rPr>
        <w:t>Ehkäisevä päihdetyö</w:t>
      </w:r>
      <w:r w:rsidRPr="003F577E">
        <w:rPr>
          <w:rFonts w:cs="Signa Column Black"/>
          <w:b/>
          <w:color w:val="FF0000"/>
          <w:sz w:val="24"/>
          <w:szCs w:val="24"/>
        </w:rPr>
        <w:t xml:space="preserve"> </w:t>
      </w:r>
    </w:p>
    <w:p w14:paraId="07E4839B" w14:textId="77777777" w:rsidR="001C6BE2" w:rsidRPr="00587490" w:rsidRDefault="001C6BE2" w:rsidP="001C6BE2">
      <w:pPr>
        <w:autoSpaceDE w:val="0"/>
        <w:autoSpaceDN w:val="0"/>
        <w:adjustRightInd w:val="0"/>
        <w:ind w:left="851" w:right="339"/>
        <w:textAlignment w:val="center"/>
        <w:rPr>
          <w:rFonts w:cs="SignaOT-Book"/>
          <w:color w:val="000000"/>
          <w:sz w:val="18"/>
          <w:szCs w:val="18"/>
        </w:rPr>
      </w:pPr>
    </w:p>
    <w:p w14:paraId="649987DB" w14:textId="77777777" w:rsidR="001C6BE2" w:rsidRDefault="001C6BE2" w:rsidP="001C6BE2">
      <w:pPr>
        <w:autoSpaceDE w:val="0"/>
        <w:autoSpaceDN w:val="0"/>
        <w:adjustRightInd w:val="0"/>
        <w:ind w:left="851" w:right="339"/>
        <w:textAlignment w:val="center"/>
        <w:rPr>
          <w:rFonts w:cs="SignaOT-Book"/>
          <w:color w:val="000000"/>
          <w:sz w:val="18"/>
          <w:szCs w:val="18"/>
        </w:rPr>
      </w:pPr>
      <w:r>
        <w:rPr>
          <w:rFonts w:cs="SignaOT-Book"/>
          <w:color w:val="000000"/>
          <w:sz w:val="18"/>
          <w:szCs w:val="18"/>
        </w:rPr>
        <w:t>Päihdeneuvojakurssi antaa valmiuksia päihdekeskusteluihin erilaisten kohderyhmien kanssa nuorista ikäihmisiin. Päihdeneuvojat toimivat oppilaitoksissa, oman alueensa verkostoissa ja erilaisissa tapahtumissa. Kurssilta he saavat paljon erilaisia menetelmiä asian käsittelyn tueksi. Kurssi on avoin kaikille yli 16-vuotiaille.</w:t>
      </w:r>
    </w:p>
    <w:p w14:paraId="70FDBF63" w14:textId="77777777" w:rsidR="001C6BE2" w:rsidRDefault="001C6BE2" w:rsidP="001C6BE2">
      <w:pPr>
        <w:autoSpaceDE w:val="0"/>
        <w:autoSpaceDN w:val="0"/>
        <w:adjustRightInd w:val="0"/>
        <w:ind w:left="851" w:right="339"/>
        <w:textAlignment w:val="center"/>
        <w:rPr>
          <w:rFonts w:cs="SignaOT-Book"/>
          <w:color w:val="000000"/>
          <w:sz w:val="18"/>
          <w:szCs w:val="18"/>
        </w:rPr>
      </w:pPr>
    </w:p>
    <w:p w14:paraId="51A42935" w14:textId="77777777" w:rsidR="00587490" w:rsidRPr="00587490" w:rsidRDefault="00587490" w:rsidP="00587490">
      <w:pPr>
        <w:autoSpaceDE w:val="0"/>
        <w:autoSpaceDN w:val="0"/>
        <w:adjustRightInd w:val="0"/>
        <w:ind w:left="851" w:right="339"/>
        <w:textAlignment w:val="center"/>
        <w:rPr>
          <w:rFonts w:cs="SignaOT-Book"/>
          <w:color w:val="000000"/>
          <w:sz w:val="18"/>
          <w:szCs w:val="18"/>
        </w:rPr>
      </w:pPr>
    </w:p>
    <w:p w14:paraId="21CDB3FE" w14:textId="77777777" w:rsidR="001C6BE2" w:rsidRDefault="001C6BE2" w:rsidP="00587490">
      <w:pPr>
        <w:autoSpaceDE w:val="0"/>
        <w:autoSpaceDN w:val="0"/>
        <w:adjustRightInd w:val="0"/>
        <w:ind w:left="851" w:right="339"/>
        <w:textAlignment w:val="center"/>
        <w:rPr>
          <w:rFonts w:cs="Signa Column Black"/>
          <w:b/>
          <w:color w:val="FF0000"/>
          <w:sz w:val="24"/>
          <w:szCs w:val="24"/>
        </w:rPr>
      </w:pPr>
      <w:r>
        <w:rPr>
          <w:rFonts w:cs="Signa Column Black"/>
          <w:b/>
          <w:color w:val="FF0000"/>
          <w:sz w:val="24"/>
          <w:szCs w:val="24"/>
        </w:rPr>
        <w:t>Ohjaava ja tukeva päihdetyö</w:t>
      </w:r>
    </w:p>
    <w:p w14:paraId="6B7ED3AA" w14:textId="77777777" w:rsidR="00587490" w:rsidRPr="00587490" w:rsidRDefault="00587490" w:rsidP="00587490">
      <w:pPr>
        <w:autoSpaceDE w:val="0"/>
        <w:autoSpaceDN w:val="0"/>
        <w:adjustRightInd w:val="0"/>
        <w:ind w:left="851" w:right="339"/>
        <w:textAlignment w:val="center"/>
        <w:rPr>
          <w:rFonts w:cs="SignaOT-Book"/>
          <w:color w:val="000000"/>
          <w:sz w:val="18"/>
          <w:szCs w:val="18"/>
        </w:rPr>
      </w:pPr>
    </w:p>
    <w:p w14:paraId="7B8B0A07" w14:textId="6902B7DA" w:rsidR="001C6BE2" w:rsidRDefault="001C6BE2" w:rsidP="00587490">
      <w:pPr>
        <w:autoSpaceDE w:val="0"/>
        <w:autoSpaceDN w:val="0"/>
        <w:adjustRightInd w:val="0"/>
        <w:ind w:left="851" w:right="339"/>
        <w:textAlignment w:val="center"/>
        <w:rPr>
          <w:rFonts w:cs="SignaOT-Book"/>
          <w:color w:val="000000"/>
          <w:sz w:val="18"/>
          <w:szCs w:val="18"/>
        </w:rPr>
      </w:pPr>
      <w:r w:rsidRPr="001C6BE2">
        <w:rPr>
          <w:rFonts w:cs="SignaOT-Book"/>
          <w:color w:val="000000"/>
          <w:sz w:val="18"/>
          <w:szCs w:val="18"/>
        </w:rPr>
        <w:t xml:space="preserve">Varhaisen Puuttumisen kurssin keskeisenä sisältönä </w:t>
      </w:r>
      <w:r>
        <w:rPr>
          <w:rFonts w:cs="SignaOT-Book"/>
          <w:color w:val="000000"/>
          <w:sz w:val="18"/>
          <w:szCs w:val="18"/>
        </w:rPr>
        <w:t>on käyttäjien tunnistaminen, kohtaaminen, puheeksi</w:t>
      </w:r>
      <w:r w:rsidR="007C1AFE">
        <w:rPr>
          <w:rFonts w:cs="SignaOT-Book"/>
          <w:color w:val="000000"/>
          <w:sz w:val="18"/>
          <w:szCs w:val="18"/>
        </w:rPr>
        <w:t xml:space="preserve"> </w:t>
      </w:r>
      <w:r>
        <w:rPr>
          <w:rFonts w:cs="SignaOT-Book"/>
          <w:color w:val="000000"/>
          <w:sz w:val="18"/>
          <w:szCs w:val="18"/>
        </w:rPr>
        <w:t xml:space="preserve">ottaminen ja </w:t>
      </w:r>
      <w:r w:rsidR="007C1732">
        <w:rPr>
          <w:rFonts w:cs="SignaOT-Book"/>
          <w:color w:val="000000"/>
          <w:sz w:val="18"/>
          <w:szCs w:val="18"/>
        </w:rPr>
        <w:t>tuki</w:t>
      </w:r>
      <w:r>
        <w:rPr>
          <w:rFonts w:cs="SignaOT-Book"/>
          <w:color w:val="000000"/>
          <w:sz w:val="18"/>
          <w:szCs w:val="18"/>
        </w:rPr>
        <w:t>palveluihin ohjaaminen. Koulutus on suunnattu kaikille yli 18-vuotiaille päihteiden käyttäjiä kohtaaville. Kurssilla käsiteltävä konkreettinen to</w:t>
      </w:r>
      <w:r w:rsidR="00893FC2">
        <w:rPr>
          <w:rFonts w:cs="SignaOT-Book"/>
          <w:color w:val="000000"/>
          <w:sz w:val="18"/>
          <w:szCs w:val="18"/>
        </w:rPr>
        <w:t>i</w:t>
      </w:r>
      <w:r>
        <w:rPr>
          <w:rFonts w:cs="SignaOT-Book"/>
          <w:color w:val="000000"/>
          <w:sz w:val="18"/>
          <w:szCs w:val="18"/>
        </w:rPr>
        <w:t>mintamalli helpottaa ja tehostaa kunnioittavaa käyttäjien kohtaamista. Toimintamallia voi käyttää vapaaehtoistehtävissä, lähi- tai työyhteisöissä.</w:t>
      </w:r>
    </w:p>
    <w:p w14:paraId="200CB6B1" w14:textId="77777777" w:rsidR="00587490" w:rsidRPr="001C6BE2" w:rsidRDefault="00587490" w:rsidP="00587490">
      <w:pPr>
        <w:autoSpaceDE w:val="0"/>
        <w:autoSpaceDN w:val="0"/>
        <w:adjustRightInd w:val="0"/>
        <w:ind w:left="851" w:right="339"/>
        <w:textAlignment w:val="center"/>
        <w:rPr>
          <w:rFonts w:cs="SignaOT-Book"/>
          <w:color w:val="000000"/>
          <w:sz w:val="18"/>
          <w:szCs w:val="18"/>
        </w:rPr>
      </w:pPr>
    </w:p>
    <w:p w14:paraId="22C9596D" w14:textId="77777777" w:rsidR="00F31C19" w:rsidRPr="001C6BE2" w:rsidRDefault="00F31C19" w:rsidP="00587490">
      <w:pPr>
        <w:autoSpaceDE w:val="0"/>
        <w:autoSpaceDN w:val="0"/>
        <w:adjustRightInd w:val="0"/>
        <w:ind w:left="851" w:right="339"/>
        <w:textAlignment w:val="center"/>
        <w:rPr>
          <w:rFonts w:cs="SignaOT-Book"/>
          <w:color w:val="000000"/>
          <w:sz w:val="18"/>
          <w:szCs w:val="18"/>
        </w:rPr>
      </w:pPr>
    </w:p>
    <w:p w14:paraId="21787C1F" w14:textId="77777777" w:rsidR="000C543A" w:rsidRDefault="000C543A" w:rsidP="00587490">
      <w:pPr>
        <w:autoSpaceDE w:val="0"/>
        <w:autoSpaceDN w:val="0"/>
        <w:adjustRightInd w:val="0"/>
        <w:ind w:left="851" w:right="339"/>
        <w:textAlignment w:val="center"/>
        <w:rPr>
          <w:rFonts w:cs="Signa Column Black"/>
          <w:b/>
          <w:color w:val="FF0000"/>
          <w:sz w:val="24"/>
          <w:szCs w:val="24"/>
        </w:rPr>
      </w:pPr>
      <w:r>
        <w:rPr>
          <w:rFonts w:cs="Signa Column Black"/>
          <w:b/>
          <w:noProof/>
          <w:color w:val="FF0000"/>
          <w:sz w:val="24"/>
          <w:szCs w:val="24"/>
          <w:lang w:val="en-US"/>
        </w:rPr>
        <w:drawing>
          <wp:anchor distT="0" distB="0" distL="114300" distR="114300" simplePos="0" relativeHeight="251661312" behindDoc="0" locked="0" layoutInCell="1" allowOverlap="1" wp14:anchorId="1FA067E2" wp14:editId="67BE1DFE">
            <wp:simplePos x="0" y="0"/>
            <wp:positionH relativeFrom="column">
              <wp:posOffset>280670</wp:posOffset>
            </wp:positionH>
            <wp:positionV relativeFrom="paragraph">
              <wp:posOffset>53975</wp:posOffset>
            </wp:positionV>
            <wp:extent cx="3000375" cy="2057400"/>
            <wp:effectExtent l="0" t="0" r="9525" b="0"/>
            <wp:wrapSquare wrapText="bothSides"/>
            <wp:docPr id="8" name="Kuva 8" descr="D:\Kuvia\DSCN0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Kuvia\DSCN019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E7CB7" w14:textId="77777777" w:rsidR="000C543A" w:rsidRDefault="000C543A" w:rsidP="00587490">
      <w:pPr>
        <w:autoSpaceDE w:val="0"/>
        <w:autoSpaceDN w:val="0"/>
        <w:adjustRightInd w:val="0"/>
        <w:ind w:left="851" w:right="339"/>
        <w:textAlignment w:val="center"/>
        <w:rPr>
          <w:rFonts w:cs="Signa Column Black"/>
          <w:b/>
          <w:color w:val="FF0000"/>
          <w:sz w:val="24"/>
          <w:szCs w:val="24"/>
        </w:rPr>
      </w:pPr>
    </w:p>
    <w:p w14:paraId="46434EF3" w14:textId="77777777" w:rsidR="00587490" w:rsidRPr="003F577E" w:rsidRDefault="001C6BE2" w:rsidP="00587490">
      <w:pPr>
        <w:autoSpaceDE w:val="0"/>
        <w:autoSpaceDN w:val="0"/>
        <w:adjustRightInd w:val="0"/>
        <w:ind w:left="851" w:right="339"/>
        <w:textAlignment w:val="center"/>
        <w:rPr>
          <w:rFonts w:cs="Signa Column Black"/>
          <w:b/>
          <w:color w:val="FF0000"/>
          <w:sz w:val="24"/>
          <w:szCs w:val="24"/>
        </w:rPr>
      </w:pPr>
      <w:r>
        <w:rPr>
          <w:rFonts w:cs="Signa Column Black"/>
          <w:b/>
          <w:color w:val="FF0000"/>
          <w:sz w:val="24"/>
          <w:szCs w:val="24"/>
        </w:rPr>
        <w:t>Festarityö</w:t>
      </w:r>
    </w:p>
    <w:p w14:paraId="1F388B48" w14:textId="77777777" w:rsidR="00587490" w:rsidRPr="00587490" w:rsidRDefault="00587490" w:rsidP="00587490">
      <w:pPr>
        <w:autoSpaceDE w:val="0"/>
        <w:autoSpaceDN w:val="0"/>
        <w:adjustRightInd w:val="0"/>
        <w:ind w:left="851" w:right="339"/>
        <w:textAlignment w:val="center"/>
        <w:rPr>
          <w:rFonts w:cs="SignaOT-Book"/>
          <w:color w:val="000000"/>
          <w:sz w:val="18"/>
          <w:szCs w:val="18"/>
        </w:rPr>
      </w:pPr>
    </w:p>
    <w:p w14:paraId="57441C2D" w14:textId="77777777" w:rsidR="001C6BE2" w:rsidRDefault="001C6BE2" w:rsidP="00587490">
      <w:pPr>
        <w:ind w:left="851" w:right="339"/>
        <w:rPr>
          <w:rFonts w:cs="SignaOT-Book"/>
          <w:color w:val="000000"/>
          <w:sz w:val="18"/>
          <w:szCs w:val="18"/>
        </w:rPr>
      </w:pPr>
      <w:r w:rsidRPr="001C6BE2">
        <w:rPr>
          <w:rFonts w:cs="SignaOT-Book"/>
          <w:color w:val="000000"/>
          <w:sz w:val="18"/>
          <w:szCs w:val="18"/>
        </w:rPr>
        <w:t>Päihdetyön koulutetut vapaaehtoiset vaikuttavat päihdevalintoihin aktiivisella vuorovaikutuksella kiertävinä työpare</w:t>
      </w:r>
      <w:r w:rsidR="002F3A4A">
        <w:rPr>
          <w:rFonts w:cs="SignaOT-Book"/>
          <w:color w:val="000000"/>
          <w:sz w:val="18"/>
          <w:szCs w:val="18"/>
        </w:rPr>
        <w:t>ina ja selviämisasemilla noin 4</w:t>
      </w:r>
      <w:r w:rsidR="007C1AFE">
        <w:rPr>
          <w:rFonts w:cs="SignaOT-Book"/>
          <w:color w:val="000000"/>
          <w:sz w:val="18"/>
          <w:szCs w:val="18"/>
        </w:rPr>
        <w:t>5</w:t>
      </w:r>
      <w:r w:rsidRPr="001C6BE2">
        <w:rPr>
          <w:rFonts w:cs="SignaOT-Book"/>
          <w:color w:val="000000"/>
          <w:sz w:val="18"/>
          <w:szCs w:val="18"/>
        </w:rPr>
        <w:t xml:space="preserve"> festarilla vuosittain. </w:t>
      </w:r>
      <w:r>
        <w:rPr>
          <w:rFonts w:cs="SignaOT-Book"/>
          <w:color w:val="000000"/>
          <w:sz w:val="18"/>
          <w:szCs w:val="18"/>
        </w:rPr>
        <w:t xml:space="preserve">He tekevät myös haittoja vähentävää työtä. </w:t>
      </w:r>
    </w:p>
    <w:p w14:paraId="6AF9CE13" w14:textId="77777777" w:rsidR="001C6BE2" w:rsidRDefault="001C6BE2" w:rsidP="00587490">
      <w:pPr>
        <w:ind w:left="851" w:right="339"/>
        <w:rPr>
          <w:rFonts w:cs="SignaOT-Book"/>
          <w:color w:val="000000"/>
          <w:sz w:val="18"/>
          <w:szCs w:val="18"/>
        </w:rPr>
      </w:pPr>
    </w:p>
    <w:p w14:paraId="0C63A60B" w14:textId="77777777" w:rsidR="001C6BE2" w:rsidRDefault="001C6BE2" w:rsidP="00587490">
      <w:pPr>
        <w:ind w:left="851" w:right="339"/>
        <w:rPr>
          <w:rFonts w:cs="SignaOT-Book"/>
          <w:color w:val="000000"/>
          <w:sz w:val="18"/>
          <w:szCs w:val="18"/>
        </w:rPr>
      </w:pPr>
    </w:p>
    <w:p w14:paraId="65E5A047" w14:textId="77777777" w:rsidR="001C6BE2" w:rsidRPr="001C6BE2" w:rsidRDefault="001C6BE2" w:rsidP="001C6BE2">
      <w:pPr>
        <w:autoSpaceDE w:val="0"/>
        <w:autoSpaceDN w:val="0"/>
        <w:adjustRightInd w:val="0"/>
        <w:ind w:left="851" w:right="339"/>
        <w:textAlignment w:val="center"/>
        <w:rPr>
          <w:rFonts w:cs="SignaOT-Book"/>
          <w:color w:val="000000"/>
          <w:sz w:val="18"/>
          <w:szCs w:val="18"/>
        </w:rPr>
      </w:pPr>
    </w:p>
    <w:p w14:paraId="3542AB0C" w14:textId="77777777" w:rsidR="000C543A" w:rsidRDefault="000C543A" w:rsidP="001C6BE2">
      <w:pPr>
        <w:autoSpaceDE w:val="0"/>
        <w:autoSpaceDN w:val="0"/>
        <w:adjustRightInd w:val="0"/>
        <w:ind w:left="851" w:right="339"/>
        <w:textAlignment w:val="center"/>
        <w:rPr>
          <w:rFonts w:cs="Signa Column Black"/>
          <w:b/>
          <w:color w:val="FF0000"/>
          <w:sz w:val="24"/>
          <w:szCs w:val="24"/>
        </w:rPr>
      </w:pPr>
    </w:p>
    <w:p w14:paraId="59A8AA5F" w14:textId="77777777" w:rsidR="000C543A" w:rsidRDefault="000C543A" w:rsidP="001C6BE2">
      <w:pPr>
        <w:autoSpaceDE w:val="0"/>
        <w:autoSpaceDN w:val="0"/>
        <w:adjustRightInd w:val="0"/>
        <w:ind w:left="851" w:right="339"/>
        <w:textAlignment w:val="center"/>
        <w:rPr>
          <w:rFonts w:cs="Signa Column Black"/>
          <w:b/>
          <w:color w:val="FF0000"/>
          <w:sz w:val="24"/>
          <w:szCs w:val="24"/>
        </w:rPr>
      </w:pPr>
    </w:p>
    <w:p w14:paraId="369CF580" w14:textId="77777777" w:rsidR="000C543A" w:rsidRDefault="000C543A" w:rsidP="001C6BE2">
      <w:pPr>
        <w:autoSpaceDE w:val="0"/>
        <w:autoSpaceDN w:val="0"/>
        <w:adjustRightInd w:val="0"/>
        <w:ind w:left="851" w:right="339"/>
        <w:textAlignment w:val="center"/>
        <w:rPr>
          <w:rFonts w:cs="Signa Column Black"/>
          <w:b/>
          <w:color w:val="FF0000"/>
          <w:sz w:val="24"/>
          <w:szCs w:val="24"/>
        </w:rPr>
      </w:pPr>
    </w:p>
    <w:p w14:paraId="3E82F40F" w14:textId="77777777" w:rsidR="001C6BE2" w:rsidRDefault="001C6BE2" w:rsidP="001C6BE2">
      <w:pPr>
        <w:autoSpaceDE w:val="0"/>
        <w:autoSpaceDN w:val="0"/>
        <w:adjustRightInd w:val="0"/>
        <w:ind w:left="851" w:right="339"/>
        <w:textAlignment w:val="center"/>
        <w:rPr>
          <w:rFonts w:cs="Signa Column Black"/>
          <w:b/>
          <w:color w:val="FF0000"/>
          <w:sz w:val="24"/>
          <w:szCs w:val="24"/>
        </w:rPr>
      </w:pPr>
      <w:r>
        <w:rPr>
          <w:rFonts w:cs="Signa Column Black"/>
          <w:b/>
          <w:color w:val="FF0000"/>
          <w:sz w:val="24"/>
          <w:szCs w:val="24"/>
        </w:rPr>
        <w:t>Muut toiminta</w:t>
      </w:r>
    </w:p>
    <w:p w14:paraId="40D9C502" w14:textId="77777777" w:rsidR="001C6BE2" w:rsidRDefault="001C6BE2" w:rsidP="001C6BE2">
      <w:pPr>
        <w:autoSpaceDE w:val="0"/>
        <w:autoSpaceDN w:val="0"/>
        <w:adjustRightInd w:val="0"/>
        <w:ind w:left="851" w:right="339"/>
        <w:textAlignment w:val="center"/>
        <w:rPr>
          <w:rFonts w:cs="Signa Column Black"/>
          <w:b/>
          <w:color w:val="FF0000"/>
          <w:sz w:val="24"/>
          <w:szCs w:val="24"/>
        </w:rPr>
      </w:pPr>
    </w:p>
    <w:p w14:paraId="7D67A43B" w14:textId="12FCD25C" w:rsidR="001C6BE2" w:rsidRPr="001C6BE2" w:rsidRDefault="001C6BE2" w:rsidP="001C6BE2">
      <w:pPr>
        <w:autoSpaceDE w:val="0"/>
        <w:autoSpaceDN w:val="0"/>
        <w:adjustRightInd w:val="0"/>
        <w:ind w:left="851" w:right="339"/>
        <w:textAlignment w:val="center"/>
        <w:rPr>
          <w:rFonts w:cs="SignaOT-Book"/>
          <w:color w:val="000000"/>
          <w:sz w:val="18"/>
          <w:szCs w:val="18"/>
        </w:rPr>
      </w:pPr>
      <w:r w:rsidRPr="001C6BE2">
        <w:rPr>
          <w:rFonts w:cs="SignaOT-Book"/>
          <w:color w:val="000000"/>
          <w:sz w:val="18"/>
          <w:szCs w:val="18"/>
        </w:rPr>
        <w:t xml:space="preserve">Alueellisissa </w:t>
      </w:r>
      <w:r w:rsidRPr="001636C0">
        <w:rPr>
          <w:rFonts w:cs="SignaOT-Book"/>
          <w:b/>
          <w:color w:val="000000"/>
          <w:sz w:val="18"/>
          <w:szCs w:val="18"/>
        </w:rPr>
        <w:t>toimintaryhmissä</w:t>
      </w:r>
      <w:r w:rsidRPr="001C6BE2">
        <w:rPr>
          <w:rFonts w:cs="SignaOT-Book"/>
          <w:color w:val="000000"/>
          <w:sz w:val="18"/>
          <w:szCs w:val="18"/>
        </w:rPr>
        <w:t xml:space="preserve"> päihdetyöstä kiinnostuneet tapaavat ja kouluttautuvat. He osallistuvat alueensa päihdetyöhön järjestämällä </w:t>
      </w:r>
      <w:r>
        <w:rPr>
          <w:rFonts w:cs="SignaOT-Book"/>
          <w:color w:val="000000"/>
          <w:sz w:val="18"/>
          <w:szCs w:val="18"/>
        </w:rPr>
        <w:t xml:space="preserve">esimerkiksi </w:t>
      </w:r>
      <w:r w:rsidR="002B0BEE">
        <w:rPr>
          <w:rFonts w:cs="SignaOT-Book"/>
          <w:color w:val="000000"/>
          <w:sz w:val="18"/>
          <w:szCs w:val="18"/>
        </w:rPr>
        <w:t>päihdeinfovisoja</w:t>
      </w:r>
      <w:r w:rsidRPr="001C6BE2">
        <w:rPr>
          <w:rFonts w:cs="SignaOT-Book"/>
          <w:color w:val="000000"/>
          <w:sz w:val="18"/>
          <w:szCs w:val="18"/>
        </w:rPr>
        <w:t xml:space="preserve"> tai ohjaamalla </w:t>
      </w:r>
      <w:r w:rsidR="007C1AFE">
        <w:rPr>
          <w:rFonts w:cs="SignaOT-Book"/>
          <w:color w:val="000000"/>
          <w:sz w:val="18"/>
          <w:szCs w:val="18"/>
        </w:rPr>
        <w:t>Valot vintissä</w:t>
      </w:r>
      <w:r w:rsidRPr="001C6BE2">
        <w:rPr>
          <w:rFonts w:cs="SignaOT-Book"/>
          <w:color w:val="000000"/>
          <w:sz w:val="18"/>
          <w:szCs w:val="18"/>
        </w:rPr>
        <w:t xml:space="preserve"> –peliä. </w:t>
      </w:r>
      <w:hyperlink r:id="rId12" w:history="1">
        <w:r w:rsidR="007C1732" w:rsidRPr="007C1732">
          <w:rPr>
            <w:rStyle w:val="Hyperlinkki"/>
            <w:rFonts w:cs="SignaOT-Book"/>
            <w:sz w:val="18"/>
            <w:szCs w:val="18"/>
          </w:rPr>
          <w:t>https://www.punainenristi.fi/paihdetyo/paihdetyon-toimintaryhmat</w:t>
        </w:r>
      </w:hyperlink>
    </w:p>
    <w:p w14:paraId="0C1468B8" w14:textId="77777777" w:rsidR="001C6BE2" w:rsidRDefault="001C6BE2" w:rsidP="00587490">
      <w:pPr>
        <w:ind w:left="851" w:right="339"/>
        <w:rPr>
          <w:rFonts w:cs="SignaOT-Book"/>
          <w:color w:val="000000"/>
          <w:sz w:val="18"/>
          <w:szCs w:val="18"/>
        </w:rPr>
      </w:pPr>
    </w:p>
    <w:p w14:paraId="060202EF" w14:textId="18041F60" w:rsidR="00583006" w:rsidRDefault="001C6BE2" w:rsidP="00587490">
      <w:pPr>
        <w:ind w:left="851" w:right="339"/>
        <w:rPr>
          <w:rFonts w:cs="SignaOT-Book"/>
          <w:color w:val="000000"/>
          <w:sz w:val="18"/>
          <w:szCs w:val="18"/>
        </w:rPr>
      </w:pPr>
      <w:r>
        <w:rPr>
          <w:rFonts w:cs="SignaOT-Book"/>
          <w:color w:val="000000"/>
          <w:sz w:val="18"/>
          <w:szCs w:val="18"/>
        </w:rPr>
        <w:t xml:space="preserve">SPR:n ylläpitämään </w:t>
      </w:r>
      <w:r w:rsidRPr="001C6BE2">
        <w:rPr>
          <w:rFonts w:cs="SignaOT-Book"/>
          <w:color w:val="000000"/>
          <w:sz w:val="18"/>
          <w:szCs w:val="18"/>
        </w:rPr>
        <w:t xml:space="preserve">Nopean viestinnän verkostoon voi liittyä päihdetyötä tekevät. </w:t>
      </w:r>
      <w:r>
        <w:rPr>
          <w:rFonts w:cs="SignaOT-Book"/>
          <w:color w:val="000000"/>
          <w:sz w:val="18"/>
          <w:szCs w:val="18"/>
        </w:rPr>
        <w:t xml:space="preserve">Liittymislinkki </w:t>
      </w:r>
      <w:hyperlink r:id="rId13" w:history="1">
        <w:r w:rsidRPr="00183BEB">
          <w:rPr>
            <w:rStyle w:val="Hyperlinkki"/>
            <w:rFonts w:cs="SignaOT-Book"/>
            <w:sz w:val="18"/>
            <w:szCs w:val="18"/>
          </w:rPr>
          <w:t>www.punainenristi.fi/paihdetyo</w:t>
        </w:r>
      </w:hyperlink>
      <w:r>
        <w:rPr>
          <w:rFonts w:cs="SignaOT-Book"/>
          <w:color w:val="000000"/>
          <w:sz w:val="18"/>
          <w:szCs w:val="18"/>
        </w:rPr>
        <w:t xml:space="preserve"> nettisivuilla. Sähköpostiverkoston välityksellä tiedotetaan uusista huumeista ja muutoksista päihteiden käyttötrendeissä. Verkosto toimii myös tukena haastavissa päihdekysymyksissä oman työn arjessa.</w:t>
      </w:r>
    </w:p>
    <w:p w14:paraId="1637451F" w14:textId="77777777" w:rsidR="001C6BE2" w:rsidRDefault="001C6BE2" w:rsidP="00587490">
      <w:pPr>
        <w:ind w:left="851" w:right="339"/>
        <w:rPr>
          <w:rFonts w:cs="SignaOT-Book"/>
          <w:color w:val="000000"/>
          <w:sz w:val="18"/>
          <w:szCs w:val="18"/>
        </w:rPr>
      </w:pPr>
    </w:p>
    <w:p w14:paraId="616375E0" w14:textId="77777777" w:rsidR="000C543A" w:rsidRDefault="000C543A" w:rsidP="00587490">
      <w:pPr>
        <w:ind w:left="851" w:right="339"/>
        <w:rPr>
          <w:rFonts w:cs="SignaOT-Book"/>
          <w:color w:val="000000"/>
          <w:sz w:val="18"/>
          <w:szCs w:val="18"/>
        </w:rPr>
      </w:pPr>
      <w:r>
        <w:rPr>
          <w:rFonts w:cs="SignaOT-Book"/>
          <w:color w:val="000000"/>
          <w:sz w:val="18"/>
          <w:szCs w:val="18"/>
        </w:rPr>
        <w:t>Oppilaitosyhteistyöhön on tuotettu toiminta-aineistoja ja aamunavauksia, jotka löytyvät SPR:n koulusivuilta. Vapaaehtoiset vierailevat myös kouluilla tukemassa koulun päihdekasvatuksen kokonaisuutta.</w:t>
      </w:r>
    </w:p>
    <w:p w14:paraId="3FADF462" w14:textId="77777777" w:rsidR="000C543A" w:rsidRDefault="000C543A" w:rsidP="00587490">
      <w:pPr>
        <w:ind w:left="851" w:right="339"/>
        <w:rPr>
          <w:rFonts w:cs="SignaOT-Book"/>
          <w:color w:val="000000"/>
          <w:sz w:val="18"/>
          <w:szCs w:val="18"/>
        </w:rPr>
      </w:pPr>
    </w:p>
    <w:p w14:paraId="0F851D8F" w14:textId="77777777" w:rsidR="001C6BE2" w:rsidRDefault="001C6BE2" w:rsidP="00587490">
      <w:pPr>
        <w:ind w:left="851" w:right="339"/>
        <w:rPr>
          <w:rFonts w:cs="SignaOT-Book"/>
          <w:color w:val="000000"/>
          <w:sz w:val="18"/>
          <w:szCs w:val="18"/>
        </w:rPr>
      </w:pPr>
      <w:r>
        <w:rPr>
          <w:rFonts w:cs="SignaOT-Book"/>
          <w:color w:val="000000"/>
          <w:sz w:val="18"/>
          <w:szCs w:val="18"/>
        </w:rPr>
        <w:t xml:space="preserve">SPR kuuluu Ehkäisevän päihdetyön </w:t>
      </w:r>
      <w:r w:rsidR="007C1AFE">
        <w:rPr>
          <w:rFonts w:cs="SignaOT-Book"/>
          <w:color w:val="000000"/>
          <w:sz w:val="18"/>
          <w:szCs w:val="18"/>
        </w:rPr>
        <w:t>järjestö</w:t>
      </w:r>
      <w:r>
        <w:rPr>
          <w:rFonts w:cs="SignaOT-Book"/>
          <w:color w:val="000000"/>
          <w:sz w:val="18"/>
          <w:szCs w:val="18"/>
        </w:rPr>
        <w:t>verkostoon ja osallistuu aktiivisesti valtakunnalliseen päihdetyön toimintaan yhteistyössä eri järjestöjen kanssa.</w:t>
      </w:r>
    </w:p>
    <w:p w14:paraId="00CBB525" w14:textId="77777777" w:rsidR="000C543A" w:rsidRDefault="000C543A" w:rsidP="00587490">
      <w:pPr>
        <w:ind w:left="851" w:right="339"/>
        <w:rPr>
          <w:rFonts w:cs="SignaOT-Book"/>
          <w:color w:val="000000"/>
          <w:sz w:val="18"/>
          <w:szCs w:val="18"/>
        </w:rPr>
      </w:pPr>
    </w:p>
    <w:p w14:paraId="3437FBD3" w14:textId="77777777" w:rsidR="000C543A" w:rsidRDefault="000C543A" w:rsidP="00587490">
      <w:pPr>
        <w:ind w:left="851" w:right="339"/>
        <w:rPr>
          <w:rFonts w:cs="SignaOT-Book"/>
          <w:color w:val="000000"/>
          <w:sz w:val="18"/>
          <w:szCs w:val="18"/>
        </w:rPr>
      </w:pPr>
    </w:p>
    <w:p w14:paraId="62C49039" w14:textId="77777777" w:rsidR="000C543A" w:rsidRDefault="000C543A" w:rsidP="00587490">
      <w:pPr>
        <w:ind w:left="851" w:right="339"/>
        <w:rPr>
          <w:rFonts w:cs="SignaOT-Book"/>
          <w:color w:val="000000"/>
          <w:sz w:val="18"/>
          <w:szCs w:val="18"/>
        </w:rPr>
      </w:pPr>
    </w:p>
    <w:p w14:paraId="29DDD69A" w14:textId="77777777" w:rsidR="006E12AB" w:rsidRDefault="006E12AB" w:rsidP="00587490">
      <w:pPr>
        <w:ind w:left="851" w:right="339"/>
        <w:rPr>
          <w:rFonts w:cs="SignaOT-Book"/>
          <w:color w:val="000000"/>
          <w:sz w:val="18"/>
          <w:szCs w:val="18"/>
        </w:rPr>
      </w:pPr>
    </w:p>
    <w:p w14:paraId="3E7EA5B7" w14:textId="77777777" w:rsidR="000C543A" w:rsidRDefault="000C543A" w:rsidP="00587490">
      <w:pPr>
        <w:ind w:left="851" w:right="339"/>
        <w:rPr>
          <w:rFonts w:cs="SignaOT-Book"/>
          <w:color w:val="000000"/>
          <w:sz w:val="18"/>
          <w:szCs w:val="18"/>
        </w:rPr>
      </w:pPr>
    </w:p>
    <w:p w14:paraId="1BA83A2B" w14:textId="77777777" w:rsidR="000C543A" w:rsidRPr="000C543A" w:rsidRDefault="002B0BEE" w:rsidP="00587490">
      <w:pPr>
        <w:ind w:left="851" w:right="339"/>
        <w:rPr>
          <w:rFonts w:cs="SignaOT-Book"/>
          <w:b/>
          <w:color w:val="000000"/>
          <w:sz w:val="18"/>
          <w:szCs w:val="18"/>
        </w:rPr>
      </w:pPr>
      <w:r>
        <w:rPr>
          <w:b/>
          <w:noProof/>
          <w:lang w:val="en-US"/>
        </w:rPr>
        <w:drawing>
          <wp:anchor distT="0" distB="0" distL="114300" distR="114300" simplePos="0" relativeHeight="251665408" behindDoc="0" locked="0" layoutInCell="1" allowOverlap="1" wp14:anchorId="039191C3" wp14:editId="02919C51">
            <wp:simplePos x="0" y="0"/>
            <wp:positionH relativeFrom="column">
              <wp:posOffset>6125845</wp:posOffset>
            </wp:positionH>
            <wp:positionV relativeFrom="paragraph">
              <wp:posOffset>73025</wp:posOffset>
            </wp:positionV>
            <wp:extent cx="732790" cy="732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ettu_Veikkauksen_tuotoilla_TUNNUS_Sininen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2790" cy="732790"/>
                    </a:xfrm>
                    <a:prstGeom prst="rect">
                      <a:avLst/>
                    </a:prstGeom>
                  </pic:spPr>
                </pic:pic>
              </a:graphicData>
            </a:graphic>
            <wp14:sizeRelH relativeFrom="margin">
              <wp14:pctWidth>0</wp14:pctWidth>
            </wp14:sizeRelH>
            <wp14:sizeRelV relativeFrom="margin">
              <wp14:pctHeight>0</wp14:pctHeight>
            </wp14:sizeRelV>
          </wp:anchor>
        </w:drawing>
      </w:r>
      <w:r w:rsidR="000C543A" w:rsidRPr="000C543A">
        <w:rPr>
          <w:rFonts w:cs="SignaOT-Book"/>
          <w:b/>
          <w:color w:val="000000"/>
          <w:sz w:val="18"/>
          <w:szCs w:val="18"/>
        </w:rPr>
        <w:t>Tule koulutuksiin ja liity aktiiviseen päihdetyön vapaaehtoisten porukkaan!</w:t>
      </w:r>
    </w:p>
    <w:p w14:paraId="1FCC518C" w14:textId="77777777" w:rsidR="000C543A" w:rsidRDefault="000C543A" w:rsidP="00587490">
      <w:pPr>
        <w:ind w:left="851" w:right="339"/>
        <w:rPr>
          <w:rFonts w:cs="SignaOT-Book"/>
          <w:color w:val="000000"/>
          <w:sz w:val="18"/>
          <w:szCs w:val="18"/>
        </w:rPr>
      </w:pPr>
    </w:p>
    <w:p w14:paraId="7C613E19" w14:textId="71346410" w:rsidR="00913A79" w:rsidRDefault="00E67D4B" w:rsidP="00587490">
      <w:pPr>
        <w:ind w:left="851" w:right="339"/>
        <w:rPr>
          <w:rStyle w:val="Hyperlinkki"/>
          <w:rFonts w:cs="SignaOT-Book"/>
          <w:sz w:val="18"/>
          <w:szCs w:val="18"/>
        </w:rPr>
      </w:pPr>
      <w:hyperlink r:id="rId15" w:history="1">
        <w:r w:rsidR="000C543A" w:rsidRPr="002F3A4A">
          <w:rPr>
            <w:rStyle w:val="Hyperlinkki"/>
            <w:rFonts w:cs="SignaOT-Book"/>
            <w:sz w:val="18"/>
            <w:szCs w:val="18"/>
          </w:rPr>
          <w:t>www.punainenristi.fi/paihdetyo</w:t>
        </w:r>
      </w:hyperlink>
    </w:p>
    <w:p w14:paraId="399847E8" w14:textId="77777777" w:rsidR="007C1AFE" w:rsidRPr="002F3A4A" w:rsidRDefault="007C1AFE" w:rsidP="00587490">
      <w:pPr>
        <w:ind w:left="851" w:right="339"/>
        <w:rPr>
          <w:rStyle w:val="Hyperlinkki"/>
          <w:rFonts w:cs="SignaOT-Book"/>
          <w:sz w:val="18"/>
          <w:szCs w:val="18"/>
        </w:rPr>
      </w:pPr>
      <w:r w:rsidRPr="007C1AFE">
        <w:rPr>
          <w:rStyle w:val="Hyperlinkki"/>
          <w:rFonts w:cs="SignaOT-Book"/>
          <w:sz w:val="18"/>
          <w:szCs w:val="18"/>
        </w:rPr>
        <w:t>https://vapaaehtoiset.punainenristi.fi</w:t>
      </w:r>
    </w:p>
    <w:p w14:paraId="220B6ED1" w14:textId="77777777" w:rsidR="007F0FEB" w:rsidRDefault="000154DE" w:rsidP="00913A79">
      <w:pPr>
        <w:ind w:right="339" w:firstLine="851"/>
        <w:rPr>
          <w:rStyle w:val="Hyperlinkki"/>
          <w:rFonts w:cs="SignaOT-Book"/>
          <w:color w:val="000000" w:themeColor="text1"/>
          <w:sz w:val="18"/>
          <w:szCs w:val="18"/>
          <w:u w:val="none"/>
        </w:rPr>
      </w:pPr>
      <w:r w:rsidRPr="002F3A4A">
        <w:rPr>
          <w:rStyle w:val="Hyperlinkki"/>
          <w:rFonts w:cs="SignaOT-Book"/>
          <w:color w:val="000000" w:themeColor="text1"/>
          <w:sz w:val="18"/>
          <w:szCs w:val="18"/>
          <w:u w:val="none"/>
        </w:rPr>
        <w:t xml:space="preserve">Facebook: </w:t>
      </w:r>
      <w:r w:rsidR="00F24ACF" w:rsidRPr="002F3A4A">
        <w:rPr>
          <w:rStyle w:val="Hyperlinkki"/>
          <w:rFonts w:cs="SignaOT-Book"/>
          <w:color w:val="000000" w:themeColor="text1"/>
          <w:sz w:val="18"/>
          <w:szCs w:val="18"/>
          <w:u w:val="none"/>
        </w:rPr>
        <w:t>SPR päihdetyö</w:t>
      </w:r>
    </w:p>
    <w:p w14:paraId="0199103E" w14:textId="77777777" w:rsidR="00E505B9" w:rsidRDefault="00163036" w:rsidP="00913A79">
      <w:pPr>
        <w:ind w:right="339" w:firstLine="851"/>
        <w:rPr>
          <w:sz w:val="18"/>
          <w:szCs w:val="18"/>
        </w:rPr>
      </w:pPr>
      <w:r>
        <w:rPr>
          <w:sz w:val="18"/>
          <w:szCs w:val="18"/>
        </w:rPr>
        <w:t>Twitter: @</w:t>
      </w:r>
      <w:proofErr w:type="spellStart"/>
      <w:r>
        <w:rPr>
          <w:sz w:val="18"/>
          <w:szCs w:val="18"/>
        </w:rPr>
        <w:t>SPR</w:t>
      </w:r>
      <w:r>
        <w:rPr>
          <w:sz w:val="18"/>
          <w:szCs w:val="18"/>
        </w:rPr>
        <w:softHyphen/>
        <w:t>_Päihdetyö</w:t>
      </w:r>
      <w:proofErr w:type="spellEnd"/>
      <w:r>
        <w:rPr>
          <w:sz w:val="18"/>
          <w:szCs w:val="18"/>
        </w:rPr>
        <w:t xml:space="preserve"> </w:t>
      </w:r>
      <w:r w:rsidRPr="007F0FEB">
        <w:rPr>
          <w:sz w:val="18"/>
          <w:szCs w:val="18"/>
        </w:rPr>
        <w:t>#</w:t>
      </w:r>
      <w:proofErr w:type="spellStart"/>
      <w:r w:rsidRPr="007F0FEB">
        <w:rPr>
          <w:sz w:val="18"/>
          <w:szCs w:val="18"/>
        </w:rPr>
        <w:t>sprpäihdetyö</w:t>
      </w:r>
      <w:proofErr w:type="spellEnd"/>
    </w:p>
    <w:p w14:paraId="2BA7121B" w14:textId="0B704460" w:rsidR="000E47DE" w:rsidRPr="007F0FEB" w:rsidRDefault="00E505B9" w:rsidP="00913A79">
      <w:pPr>
        <w:ind w:right="339" w:firstLine="851"/>
        <w:rPr>
          <w:color w:val="000000" w:themeColor="text1"/>
          <w:sz w:val="18"/>
          <w:szCs w:val="18"/>
        </w:rPr>
      </w:pPr>
      <w:r>
        <w:rPr>
          <w:sz w:val="18"/>
          <w:szCs w:val="18"/>
        </w:rPr>
        <w:t>Instagram: @</w:t>
      </w:r>
      <w:proofErr w:type="spellStart"/>
      <w:r>
        <w:rPr>
          <w:sz w:val="18"/>
          <w:szCs w:val="18"/>
        </w:rPr>
        <w:t>sprpaihde</w:t>
      </w:r>
      <w:proofErr w:type="spellEnd"/>
      <w:r w:rsidR="002F3A4A" w:rsidRPr="007F0FEB">
        <w:rPr>
          <w:rStyle w:val="Hyperlinkki"/>
          <w:rFonts w:cs="SignaOT-Book"/>
          <w:color w:val="000000" w:themeColor="text1"/>
          <w:sz w:val="18"/>
          <w:szCs w:val="18"/>
          <w:u w:val="none"/>
        </w:rPr>
        <w:tab/>
      </w:r>
      <w:r w:rsidR="002F3A4A" w:rsidRPr="007F0FEB">
        <w:rPr>
          <w:rStyle w:val="Hyperlinkki"/>
          <w:rFonts w:cs="SignaOT-Book"/>
          <w:color w:val="000000" w:themeColor="text1"/>
          <w:sz w:val="18"/>
          <w:szCs w:val="18"/>
          <w:u w:val="none"/>
        </w:rPr>
        <w:tab/>
      </w:r>
      <w:r w:rsidR="002F3A4A" w:rsidRPr="007F0FEB">
        <w:rPr>
          <w:rStyle w:val="Hyperlinkki"/>
          <w:rFonts w:cs="SignaOT-Book"/>
          <w:color w:val="000000" w:themeColor="text1"/>
          <w:sz w:val="18"/>
          <w:szCs w:val="18"/>
          <w:u w:val="none"/>
        </w:rPr>
        <w:tab/>
      </w:r>
      <w:r w:rsidR="002F3A4A" w:rsidRPr="007F0FEB">
        <w:rPr>
          <w:rStyle w:val="Hyperlinkki"/>
          <w:rFonts w:cs="SignaOT-Book"/>
          <w:color w:val="000000" w:themeColor="text1"/>
          <w:sz w:val="18"/>
          <w:szCs w:val="18"/>
          <w:u w:val="none"/>
        </w:rPr>
        <w:tab/>
      </w:r>
      <w:r w:rsidR="002F3A4A" w:rsidRPr="007F0FEB">
        <w:rPr>
          <w:rStyle w:val="Hyperlinkki"/>
          <w:rFonts w:cs="SignaOT-Book"/>
          <w:color w:val="000000" w:themeColor="text1"/>
          <w:sz w:val="18"/>
          <w:szCs w:val="18"/>
          <w:u w:val="none"/>
        </w:rPr>
        <w:tab/>
      </w:r>
    </w:p>
    <w:sectPr w:rsidR="000E47DE" w:rsidRPr="007F0FEB" w:rsidSect="001D5091">
      <w:headerReference w:type="default" r:id="rId16"/>
      <w:pgSz w:w="11906" w:h="16838" w:code="9"/>
      <w:pgMar w:top="397" w:right="397" w:bottom="397" w:left="39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27D9" w14:textId="77777777" w:rsidR="00613A5A" w:rsidRDefault="00613A5A" w:rsidP="000E47DE">
      <w:r>
        <w:separator/>
      </w:r>
    </w:p>
  </w:endnote>
  <w:endnote w:type="continuationSeparator" w:id="0">
    <w:p w14:paraId="65D0AF00" w14:textId="77777777" w:rsidR="00613A5A" w:rsidRDefault="00613A5A" w:rsidP="000E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gna Column Black">
    <w:altName w:val="Calibri"/>
    <w:panose1 w:val="00000000000000000000"/>
    <w:charset w:val="00"/>
    <w:family w:val="auto"/>
    <w:notTrueType/>
    <w:pitch w:val="default"/>
    <w:sig w:usb0="00000003" w:usb1="00000000" w:usb2="00000000" w:usb3="00000000" w:csb0="00000001" w:csb1="00000000"/>
  </w:font>
  <w:font w:name="Signa Column 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gna Column Bold">
    <w:panose1 w:val="00000000000000000000"/>
    <w:charset w:val="00"/>
    <w:family w:val="auto"/>
    <w:notTrueType/>
    <w:pitch w:val="default"/>
    <w:sig w:usb0="00000003" w:usb1="00000000" w:usb2="00000000" w:usb3="00000000" w:csb0="00000001" w:csb1="00000000"/>
  </w:font>
  <w:font w:name="SignaOT-Book">
    <w:panose1 w:val="00000000000000000000"/>
    <w:charset w:val="00"/>
    <w:family w:val="swiss"/>
    <w:notTrueType/>
    <w:pitch w:val="variable"/>
    <w:sig w:usb0="800000EF" w:usb1="4000607B" w:usb2="00000008" w:usb3="00000000" w:csb0="00000001" w:csb1="00000000"/>
  </w:font>
  <w:font w:name="SignaOT-Light">
    <w:panose1 w:val="00000000000000000000"/>
    <w:charset w:val="00"/>
    <w:family w:val="swiss"/>
    <w:notTrueType/>
    <w:pitch w:val="variable"/>
    <w:sig w:usb0="800000EF" w:usb1="4000607B" w:usb2="00000008"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D6C3" w14:textId="77777777" w:rsidR="00613A5A" w:rsidRDefault="00613A5A" w:rsidP="000E47DE">
      <w:r>
        <w:separator/>
      </w:r>
    </w:p>
  </w:footnote>
  <w:footnote w:type="continuationSeparator" w:id="0">
    <w:p w14:paraId="4EDE308B" w14:textId="77777777" w:rsidR="00613A5A" w:rsidRDefault="00613A5A" w:rsidP="000E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11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544"/>
    </w:tblGrid>
    <w:tr w:rsidR="000E47DE" w14:paraId="6AF7A59D" w14:textId="77777777" w:rsidTr="00821130">
      <w:trPr>
        <w:trHeight w:val="1701"/>
      </w:trPr>
      <w:tc>
        <w:tcPr>
          <w:tcW w:w="6521" w:type="dxa"/>
          <w:shd w:val="clear" w:color="auto" w:fill="CC0000"/>
        </w:tcPr>
        <w:p w14:paraId="31CD57B3" w14:textId="77777777" w:rsidR="000E47DE" w:rsidRPr="000E47DE" w:rsidRDefault="000E47DE">
          <w:pPr>
            <w:pStyle w:val="Yltunniste"/>
            <w:rPr>
              <w:color w:val="FFFFFF" w:themeColor="background1"/>
              <w:sz w:val="10"/>
              <w:szCs w:val="10"/>
            </w:rPr>
          </w:pPr>
        </w:p>
        <w:p w14:paraId="2DAA37AF" w14:textId="77777777" w:rsidR="00BE6518" w:rsidRDefault="00BE6518">
          <w:pPr>
            <w:pStyle w:val="Yltunniste"/>
            <w:rPr>
              <w:b/>
              <w:color w:val="FFFFFF" w:themeColor="background1"/>
              <w:sz w:val="32"/>
              <w:szCs w:val="32"/>
            </w:rPr>
          </w:pPr>
          <w:r>
            <w:rPr>
              <w:b/>
              <w:color w:val="FFFFFF" w:themeColor="background1"/>
              <w:sz w:val="32"/>
              <w:szCs w:val="32"/>
            </w:rPr>
            <w:t>PÄIHDETYÖ</w:t>
          </w:r>
        </w:p>
        <w:p w14:paraId="7626FD40" w14:textId="77777777" w:rsidR="00BE6518" w:rsidRDefault="00BE6518">
          <w:pPr>
            <w:pStyle w:val="Yltunniste"/>
            <w:rPr>
              <w:b/>
              <w:color w:val="FFFFFF" w:themeColor="background1"/>
              <w:sz w:val="32"/>
              <w:szCs w:val="32"/>
            </w:rPr>
          </w:pPr>
          <w:r>
            <w:rPr>
              <w:b/>
              <w:color w:val="FFFFFF" w:themeColor="background1"/>
              <w:sz w:val="32"/>
              <w:szCs w:val="32"/>
            </w:rPr>
            <w:t>Ehkäisevä päihdetyö</w:t>
          </w:r>
        </w:p>
        <w:p w14:paraId="50CE87CB" w14:textId="77777777" w:rsidR="00BE6518" w:rsidRDefault="00BE6518">
          <w:pPr>
            <w:pStyle w:val="Yltunniste"/>
            <w:rPr>
              <w:b/>
              <w:color w:val="FFFFFF" w:themeColor="background1"/>
              <w:sz w:val="32"/>
              <w:szCs w:val="32"/>
            </w:rPr>
          </w:pPr>
          <w:r>
            <w:rPr>
              <w:b/>
              <w:color w:val="FFFFFF" w:themeColor="background1"/>
              <w:sz w:val="32"/>
              <w:szCs w:val="32"/>
            </w:rPr>
            <w:t>Ohjaava ja tukeva päihdetyö</w:t>
          </w:r>
        </w:p>
        <w:p w14:paraId="1E3C6737" w14:textId="0F7C9F41" w:rsidR="000E47DE" w:rsidRPr="003F72CF" w:rsidRDefault="00E67D4B" w:rsidP="00523598">
          <w:pPr>
            <w:pStyle w:val="Yltunniste"/>
            <w:ind w:right="-255"/>
            <w:rPr>
              <w:b/>
              <w:color w:val="4F81BD" w:themeColor="accent1"/>
              <w:sz w:val="20"/>
              <w:szCs w:val="20"/>
            </w:rPr>
          </w:pPr>
          <w:hyperlink r:id="rId1" w:history="1">
            <w:r w:rsidR="00BE6518" w:rsidRPr="003F72CF">
              <w:rPr>
                <w:rStyle w:val="Hyperlinkki"/>
                <w:b/>
                <w:color w:val="FFFF00"/>
                <w:sz w:val="20"/>
                <w:szCs w:val="20"/>
                <w:u w:val="none"/>
              </w:rPr>
              <w:t>www.punainenristi.fi/paihdetyo</w:t>
            </w:r>
          </w:hyperlink>
        </w:p>
        <w:p w14:paraId="0E50751C" w14:textId="77777777" w:rsidR="00FB32FD" w:rsidRPr="003F72CF" w:rsidRDefault="00FB32FD" w:rsidP="00523598">
          <w:pPr>
            <w:pStyle w:val="Yltunniste"/>
            <w:ind w:right="-255"/>
            <w:rPr>
              <w:color w:val="4F81BD" w:themeColor="accent1"/>
              <w:sz w:val="20"/>
              <w:szCs w:val="20"/>
            </w:rPr>
          </w:pPr>
        </w:p>
        <w:p w14:paraId="3FA97BA1" w14:textId="417C1FEC" w:rsidR="00FB32FD" w:rsidRPr="00FB32FD" w:rsidRDefault="00FB32FD" w:rsidP="00523598">
          <w:pPr>
            <w:pStyle w:val="Yltunniste"/>
            <w:ind w:right="-255"/>
            <w:rPr>
              <w:sz w:val="20"/>
              <w:szCs w:val="20"/>
            </w:rPr>
          </w:pPr>
          <w:r w:rsidRPr="00FB32FD">
            <w:rPr>
              <w:color w:val="FFFFFF" w:themeColor="background1"/>
              <w:sz w:val="20"/>
              <w:szCs w:val="20"/>
            </w:rPr>
            <w:fldChar w:fldCharType="begin"/>
          </w:r>
          <w:r w:rsidRPr="00FB32FD">
            <w:rPr>
              <w:color w:val="FFFFFF" w:themeColor="background1"/>
              <w:sz w:val="20"/>
              <w:szCs w:val="20"/>
            </w:rPr>
            <w:instrText xml:space="preserve"> TIME \@ "d.M.yyyy" </w:instrText>
          </w:r>
          <w:r w:rsidRPr="00FB32FD">
            <w:rPr>
              <w:color w:val="FFFFFF" w:themeColor="background1"/>
              <w:sz w:val="20"/>
              <w:szCs w:val="20"/>
            </w:rPr>
            <w:fldChar w:fldCharType="separate"/>
          </w:r>
          <w:r w:rsidR="00E67D4B">
            <w:rPr>
              <w:noProof/>
              <w:color w:val="FFFFFF" w:themeColor="background1"/>
              <w:sz w:val="20"/>
              <w:szCs w:val="20"/>
            </w:rPr>
            <w:t>15.11.2019</w:t>
          </w:r>
          <w:r w:rsidRPr="00FB32FD">
            <w:rPr>
              <w:color w:val="FFFFFF" w:themeColor="background1"/>
              <w:sz w:val="20"/>
              <w:szCs w:val="20"/>
            </w:rPr>
            <w:fldChar w:fldCharType="end"/>
          </w:r>
        </w:p>
      </w:tc>
      <w:tc>
        <w:tcPr>
          <w:tcW w:w="4544" w:type="dxa"/>
        </w:tcPr>
        <w:p w14:paraId="63F89BC3" w14:textId="77777777" w:rsidR="000E47DE" w:rsidRDefault="000E47DE">
          <w:pPr>
            <w:pStyle w:val="Yltunniste"/>
          </w:pPr>
        </w:p>
        <w:p w14:paraId="537C8498" w14:textId="77777777" w:rsidR="000E47DE" w:rsidRDefault="000E47DE" w:rsidP="00C06626">
          <w:pPr>
            <w:pStyle w:val="Yltunniste"/>
            <w:tabs>
              <w:tab w:val="clear" w:pos="4819"/>
            </w:tabs>
            <w:ind w:left="1238"/>
          </w:pPr>
          <w:r>
            <w:rPr>
              <w:noProof/>
              <w:lang w:val="en-US"/>
            </w:rPr>
            <w:drawing>
              <wp:inline distT="0" distB="0" distL="0" distR="0" wp14:anchorId="49EE5F62" wp14:editId="58CE0A6B">
                <wp:extent cx="1959244" cy="762000"/>
                <wp:effectExtent l="0" t="0" r="3175" b="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c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3684" cy="763727"/>
                        </a:xfrm>
                        <a:prstGeom prst="rect">
                          <a:avLst/>
                        </a:prstGeom>
                      </pic:spPr>
                    </pic:pic>
                  </a:graphicData>
                </a:graphic>
              </wp:inline>
            </w:drawing>
          </w:r>
        </w:p>
      </w:tc>
    </w:tr>
  </w:tbl>
  <w:p w14:paraId="3999758A" w14:textId="77777777" w:rsidR="000E47DE" w:rsidRDefault="000E47DE" w:rsidP="008211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5071D"/>
    <w:multiLevelType w:val="hybridMultilevel"/>
    <w:tmpl w:val="1F569E6E"/>
    <w:lvl w:ilvl="0" w:tplc="040B0001">
      <w:start w:val="1"/>
      <w:numFmt w:val="bullet"/>
      <w:lvlText w:val=""/>
      <w:lvlJc w:val="left"/>
      <w:pPr>
        <w:ind w:left="1288" w:hanging="360"/>
      </w:pPr>
      <w:rPr>
        <w:rFonts w:ascii="Symbol" w:hAnsi="Symbol" w:hint="default"/>
      </w:rPr>
    </w:lvl>
    <w:lvl w:ilvl="1" w:tplc="040B0003" w:tentative="1">
      <w:start w:val="1"/>
      <w:numFmt w:val="bullet"/>
      <w:lvlText w:val="o"/>
      <w:lvlJc w:val="left"/>
      <w:pPr>
        <w:ind w:left="2008" w:hanging="360"/>
      </w:pPr>
      <w:rPr>
        <w:rFonts w:ascii="Courier New" w:hAnsi="Courier New" w:cs="Courier New" w:hint="default"/>
      </w:rPr>
    </w:lvl>
    <w:lvl w:ilvl="2" w:tplc="040B0005" w:tentative="1">
      <w:start w:val="1"/>
      <w:numFmt w:val="bullet"/>
      <w:lvlText w:val=""/>
      <w:lvlJc w:val="left"/>
      <w:pPr>
        <w:ind w:left="2728" w:hanging="360"/>
      </w:pPr>
      <w:rPr>
        <w:rFonts w:ascii="Wingdings" w:hAnsi="Wingdings" w:hint="default"/>
      </w:rPr>
    </w:lvl>
    <w:lvl w:ilvl="3" w:tplc="040B0001" w:tentative="1">
      <w:start w:val="1"/>
      <w:numFmt w:val="bullet"/>
      <w:lvlText w:val=""/>
      <w:lvlJc w:val="left"/>
      <w:pPr>
        <w:ind w:left="3448" w:hanging="360"/>
      </w:pPr>
      <w:rPr>
        <w:rFonts w:ascii="Symbol" w:hAnsi="Symbol" w:hint="default"/>
      </w:rPr>
    </w:lvl>
    <w:lvl w:ilvl="4" w:tplc="040B0003" w:tentative="1">
      <w:start w:val="1"/>
      <w:numFmt w:val="bullet"/>
      <w:lvlText w:val="o"/>
      <w:lvlJc w:val="left"/>
      <w:pPr>
        <w:ind w:left="4168" w:hanging="360"/>
      </w:pPr>
      <w:rPr>
        <w:rFonts w:ascii="Courier New" w:hAnsi="Courier New" w:cs="Courier New" w:hint="default"/>
      </w:rPr>
    </w:lvl>
    <w:lvl w:ilvl="5" w:tplc="040B0005" w:tentative="1">
      <w:start w:val="1"/>
      <w:numFmt w:val="bullet"/>
      <w:lvlText w:val=""/>
      <w:lvlJc w:val="left"/>
      <w:pPr>
        <w:ind w:left="4888" w:hanging="360"/>
      </w:pPr>
      <w:rPr>
        <w:rFonts w:ascii="Wingdings" w:hAnsi="Wingdings" w:hint="default"/>
      </w:rPr>
    </w:lvl>
    <w:lvl w:ilvl="6" w:tplc="040B0001" w:tentative="1">
      <w:start w:val="1"/>
      <w:numFmt w:val="bullet"/>
      <w:lvlText w:val=""/>
      <w:lvlJc w:val="left"/>
      <w:pPr>
        <w:ind w:left="5608" w:hanging="360"/>
      </w:pPr>
      <w:rPr>
        <w:rFonts w:ascii="Symbol" w:hAnsi="Symbol" w:hint="default"/>
      </w:rPr>
    </w:lvl>
    <w:lvl w:ilvl="7" w:tplc="040B0003" w:tentative="1">
      <w:start w:val="1"/>
      <w:numFmt w:val="bullet"/>
      <w:lvlText w:val="o"/>
      <w:lvlJc w:val="left"/>
      <w:pPr>
        <w:ind w:left="6328" w:hanging="360"/>
      </w:pPr>
      <w:rPr>
        <w:rFonts w:ascii="Courier New" w:hAnsi="Courier New" w:cs="Courier New" w:hint="default"/>
      </w:rPr>
    </w:lvl>
    <w:lvl w:ilvl="8" w:tplc="040B0005" w:tentative="1">
      <w:start w:val="1"/>
      <w:numFmt w:val="bullet"/>
      <w:lvlText w:val=""/>
      <w:lvlJc w:val="left"/>
      <w:pPr>
        <w:ind w:left="7048" w:hanging="360"/>
      </w:pPr>
      <w:rPr>
        <w:rFonts w:ascii="Wingdings" w:hAnsi="Wingdings" w:hint="default"/>
      </w:rPr>
    </w:lvl>
  </w:abstractNum>
  <w:abstractNum w:abstractNumId="1" w15:restartNumberingAfterBreak="0">
    <w:nsid w:val="3297183F"/>
    <w:multiLevelType w:val="hybridMultilevel"/>
    <w:tmpl w:val="B5E23270"/>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1A9264E"/>
    <w:multiLevelType w:val="hybridMultilevel"/>
    <w:tmpl w:val="95E286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77107127"/>
    <w:multiLevelType w:val="hybridMultilevel"/>
    <w:tmpl w:val="543E48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9FC15D6"/>
    <w:multiLevelType w:val="hybridMultilevel"/>
    <w:tmpl w:val="AC12DA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DE"/>
    <w:rsid w:val="000154DE"/>
    <w:rsid w:val="0005366F"/>
    <w:rsid w:val="0005608D"/>
    <w:rsid w:val="00060D03"/>
    <w:rsid w:val="000772F6"/>
    <w:rsid w:val="000C543A"/>
    <w:rsid w:val="000D16CE"/>
    <w:rsid w:val="000D1DF3"/>
    <w:rsid w:val="000D4D53"/>
    <w:rsid w:val="000E47DE"/>
    <w:rsid w:val="0010630B"/>
    <w:rsid w:val="00111190"/>
    <w:rsid w:val="00127E59"/>
    <w:rsid w:val="001605DF"/>
    <w:rsid w:val="00163036"/>
    <w:rsid w:val="001636C0"/>
    <w:rsid w:val="00184A29"/>
    <w:rsid w:val="001B26BD"/>
    <w:rsid w:val="001C6BE2"/>
    <w:rsid w:val="001D0A99"/>
    <w:rsid w:val="001D5091"/>
    <w:rsid w:val="001E407E"/>
    <w:rsid w:val="00247581"/>
    <w:rsid w:val="00277DD6"/>
    <w:rsid w:val="002B0BEE"/>
    <w:rsid w:val="002F01D2"/>
    <w:rsid w:val="002F3A4A"/>
    <w:rsid w:val="00312D5B"/>
    <w:rsid w:val="00314F96"/>
    <w:rsid w:val="003236EB"/>
    <w:rsid w:val="00337766"/>
    <w:rsid w:val="00344DEE"/>
    <w:rsid w:val="00355CBA"/>
    <w:rsid w:val="00395AA3"/>
    <w:rsid w:val="00397353"/>
    <w:rsid w:val="003B35E0"/>
    <w:rsid w:val="003C3C8D"/>
    <w:rsid w:val="003E301E"/>
    <w:rsid w:val="003F577E"/>
    <w:rsid w:val="003F72CF"/>
    <w:rsid w:val="00406ED8"/>
    <w:rsid w:val="00493DD0"/>
    <w:rsid w:val="00523598"/>
    <w:rsid w:val="0053629E"/>
    <w:rsid w:val="00583006"/>
    <w:rsid w:val="00587490"/>
    <w:rsid w:val="005A3B80"/>
    <w:rsid w:val="005F67B3"/>
    <w:rsid w:val="00604006"/>
    <w:rsid w:val="00613A5A"/>
    <w:rsid w:val="006453B2"/>
    <w:rsid w:val="006D5043"/>
    <w:rsid w:val="006E12AB"/>
    <w:rsid w:val="006F3421"/>
    <w:rsid w:val="0071756B"/>
    <w:rsid w:val="0073475B"/>
    <w:rsid w:val="00751767"/>
    <w:rsid w:val="0078234A"/>
    <w:rsid w:val="00791086"/>
    <w:rsid w:val="007A344C"/>
    <w:rsid w:val="007C1732"/>
    <w:rsid w:val="007C1AFE"/>
    <w:rsid w:val="007C2C94"/>
    <w:rsid w:val="007E70BF"/>
    <w:rsid w:val="007F0FEB"/>
    <w:rsid w:val="007F3BC5"/>
    <w:rsid w:val="0080424C"/>
    <w:rsid w:val="00821130"/>
    <w:rsid w:val="008215DC"/>
    <w:rsid w:val="0082247E"/>
    <w:rsid w:val="008537A1"/>
    <w:rsid w:val="00865276"/>
    <w:rsid w:val="00880386"/>
    <w:rsid w:val="00881BFB"/>
    <w:rsid w:val="0088684E"/>
    <w:rsid w:val="0089055E"/>
    <w:rsid w:val="00893FC2"/>
    <w:rsid w:val="008A646C"/>
    <w:rsid w:val="008A7624"/>
    <w:rsid w:val="008E74B1"/>
    <w:rsid w:val="00911875"/>
    <w:rsid w:val="00912630"/>
    <w:rsid w:val="00913A79"/>
    <w:rsid w:val="009253C2"/>
    <w:rsid w:val="00941A64"/>
    <w:rsid w:val="00957555"/>
    <w:rsid w:val="009B5EA1"/>
    <w:rsid w:val="009D1F39"/>
    <w:rsid w:val="00A2008B"/>
    <w:rsid w:val="00A7054E"/>
    <w:rsid w:val="00A97452"/>
    <w:rsid w:val="00AF06B0"/>
    <w:rsid w:val="00B02C66"/>
    <w:rsid w:val="00B10A73"/>
    <w:rsid w:val="00B173A5"/>
    <w:rsid w:val="00B673D7"/>
    <w:rsid w:val="00BB7B61"/>
    <w:rsid w:val="00BC692B"/>
    <w:rsid w:val="00BE6518"/>
    <w:rsid w:val="00BF2911"/>
    <w:rsid w:val="00C06626"/>
    <w:rsid w:val="00C454BA"/>
    <w:rsid w:val="00C60C08"/>
    <w:rsid w:val="00CF09CC"/>
    <w:rsid w:val="00D003FC"/>
    <w:rsid w:val="00D20A0D"/>
    <w:rsid w:val="00D22632"/>
    <w:rsid w:val="00D25EB5"/>
    <w:rsid w:val="00D36FD1"/>
    <w:rsid w:val="00D37F0B"/>
    <w:rsid w:val="00D4579F"/>
    <w:rsid w:val="00D86CDD"/>
    <w:rsid w:val="00D92CB5"/>
    <w:rsid w:val="00DA2788"/>
    <w:rsid w:val="00DB45D4"/>
    <w:rsid w:val="00DE7836"/>
    <w:rsid w:val="00E136FE"/>
    <w:rsid w:val="00E21A02"/>
    <w:rsid w:val="00E34034"/>
    <w:rsid w:val="00E505B9"/>
    <w:rsid w:val="00E617A8"/>
    <w:rsid w:val="00E6344D"/>
    <w:rsid w:val="00E67D4B"/>
    <w:rsid w:val="00E766D5"/>
    <w:rsid w:val="00E94662"/>
    <w:rsid w:val="00EA4A67"/>
    <w:rsid w:val="00F07800"/>
    <w:rsid w:val="00F146B5"/>
    <w:rsid w:val="00F24ACF"/>
    <w:rsid w:val="00F30A10"/>
    <w:rsid w:val="00F31C19"/>
    <w:rsid w:val="00F32C67"/>
    <w:rsid w:val="00FB185A"/>
    <w:rsid w:val="00FB32FD"/>
    <w:rsid w:val="00FE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AD938D"/>
  <w15:docId w15:val="{A54677CE-752E-42AB-B304-9A9EA431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E47DE"/>
    <w:pPr>
      <w:tabs>
        <w:tab w:val="center" w:pos="4819"/>
        <w:tab w:val="right" w:pos="9638"/>
      </w:tabs>
    </w:pPr>
  </w:style>
  <w:style w:type="character" w:customStyle="1" w:styleId="YltunnisteChar">
    <w:name w:val="Ylätunniste Char"/>
    <w:basedOn w:val="Kappaleenoletusfontti"/>
    <w:link w:val="Yltunniste"/>
    <w:uiPriority w:val="99"/>
    <w:rsid w:val="000E47DE"/>
  </w:style>
  <w:style w:type="paragraph" w:styleId="Alatunniste">
    <w:name w:val="footer"/>
    <w:basedOn w:val="Normaali"/>
    <w:link w:val="AlatunnisteChar"/>
    <w:uiPriority w:val="99"/>
    <w:unhideWhenUsed/>
    <w:rsid w:val="000E47DE"/>
    <w:pPr>
      <w:tabs>
        <w:tab w:val="center" w:pos="4819"/>
        <w:tab w:val="right" w:pos="9638"/>
      </w:tabs>
    </w:pPr>
  </w:style>
  <w:style w:type="character" w:customStyle="1" w:styleId="AlatunnisteChar">
    <w:name w:val="Alatunniste Char"/>
    <w:basedOn w:val="Kappaleenoletusfontti"/>
    <w:link w:val="Alatunniste"/>
    <w:uiPriority w:val="99"/>
    <w:rsid w:val="000E47DE"/>
  </w:style>
  <w:style w:type="table" w:styleId="TaulukkoRuudukko">
    <w:name w:val="Table Grid"/>
    <w:basedOn w:val="Normaalitaulukko"/>
    <w:uiPriority w:val="59"/>
    <w:rsid w:val="000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1Kirje">
    <w:name w:val="OT1 (Kirje"/>
    <w:aliases w:val="suomi)"/>
    <w:basedOn w:val="Normaali"/>
    <w:uiPriority w:val="99"/>
    <w:rsid w:val="00397353"/>
    <w:pPr>
      <w:autoSpaceDE w:val="0"/>
      <w:autoSpaceDN w:val="0"/>
      <w:adjustRightInd w:val="0"/>
      <w:spacing w:after="340"/>
      <w:textAlignment w:val="center"/>
    </w:pPr>
    <w:rPr>
      <w:rFonts w:ascii="Signa Column Black" w:hAnsi="Signa Column Black" w:cs="Signa Column Black"/>
      <w:color w:val="E30513"/>
      <w:spacing w:val="-20"/>
      <w:sz w:val="40"/>
      <w:szCs w:val="40"/>
    </w:rPr>
  </w:style>
  <w:style w:type="paragraph" w:customStyle="1" w:styleId="KTArtikkeli">
    <w:name w:val="KT (Artikkeli"/>
    <w:aliases w:val="suomi)1"/>
    <w:basedOn w:val="Normaali"/>
    <w:next w:val="Normaali"/>
    <w:uiPriority w:val="99"/>
    <w:rsid w:val="00397353"/>
    <w:pPr>
      <w:autoSpaceDE w:val="0"/>
      <w:autoSpaceDN w:val="0"/>
      <w:adjustRightInd w:val="0"/>
      <w:spacing w:line="180" w:lineRule="atLeast"/>
      <w:textAlignment w:val="center"/>
    </w:pPr>
    <w:rPr>
      <w:rFonts w:ascii="Signa Column Book" w:hAnsi="Signa Column Book" w:cs="Signa Column Book"/>
      <w:color w:val="000000"/>
      <w:spacing w:val="-3"/>
      <w:sz w:val="17"/>
      <w:szCs w:val="17"/>
    </w:rPr>
  </w:style>
  <w:style w:type="paragraph" w:styleId="Luettelokappale">
    <w:name w:val="List Paragraph"/>
    <w:basedOn w:val="Normaali"/>
    <w:uiPriority w:val="34"/>
    <w:qFormat/>
    <w:rsid w:val="00523598"/>
    <w:pPr>
      <w:ind w:left="720"/>
      <w:contextualSpacing/>
    </w:pPr>
  </w:style>
  <w:style w:type="table" w:customStyle="1" w:styleId="TaulukkoRuudukko1">
    <w:name w:val="Taulukko Ruudukko1"/>
    <w:basedOn w:val="Normaalitaulukko"/>
    <w:next w:val="TaulukkoRuudukko"/>
    <w:uiPriority w:val="59"/>
    <w:rsid w:val="0006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83006"/>
    <w:rPr>
      <w:rFonts w:ascii="Tahoma" w:hAnsi="Tahoma" w:cs="Tahoma"/>
      <w:sz w:val="16"/>
      <w:szCs w:val="16"/>
    </w:rPr>
  </w:style>
  <w:style w:type="character" w:customStyle="1" w:styleId="SelitetekstiChar">
    <w:name w:val="Seliteteksti Char"/>
    <w:basedOn w:val="Kappaleenoletusfontti"/>
    <w:link w:val="Seliteteksti"/>
    <w:uiPriority w:val="99"/>
    <w:semiHidden/>
    <w:rsid w:val="00583006"/>
    <w:rPr>
      <w:rFonts w:ascii="Tahoma" w:hAnsi="Tahoma" w:cs="Tahoma"/>
      <w:sz w:val="16"/>
      <w:szCs w:val="16"/>
    </w:rPr>
  </w:style>
  <w:style w:type="character" w:styleId="Hyperlinkki">
    <w:name w:val="Hyperlink"/>
    <w:basedOn w:val="Kappaleenoletusfontti"/>
    <w:uiPriority w:val="99"/>
    <w:unhideWhenUsed/>
    <w:rsid w:val="00FB32FD"/>
    <w:rPr>
      <w:color w:val="0000FF" w:themeColor="hyperlink"/>
      <w:u w:val="single"/>
    </w:rPr>
  </w:style>
  <w:style w:type="table" w:styleId="Vaaleavarjostus-korostus4">
    <w:name w:val="Light Shading Accent 4"/>
    <w:basedOn w:val="Normaalitaulukko"/>
    <w:uiPriority w:val="60"/>
    <w:rsid w:val="002F01D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1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unainenristi.fi/paihdety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nainenristi.fi/paihdetyo/paihdetyon-toimintaryhm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punainenristi.fi/paihdetyo" TargetMode="External"/><Relationship Id="rId10" Type="http://schemas.openxmlformats.org/officeDocument/2006/relationships/hyperlink" Target="http://www.punainenristi.fi/paihdetyo"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punainenristi.fi/paihdety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estarit\Desktop\P&#228;ihdety&#246;n%20tilastoja%20201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9086578624624"/>
          <c:y val="0.2848469961662955"/>
          <c:w val="0.81044773466522102"/>
          <c:h val="0.56907922224007712"/>
        </c:manualLayout>
      </c:layout>
      <c:barChart>
        <c:barDir val="col"/>
        <c:grouping val="stacked"/>
        <c:varyColors val="0"/>
        <c:ser>
          <c:idx val="0"/>
          <c:order val="0"/>
          <c:tx>
            <c:strRef>
              <c:f>Taul1!$B$50</c:f>
              <c:strCache>
                <c:ptCount val="1"/>
                <c:pt idx="0">
                  <c:v>Päihdeneuvojat</c:v>
                </c:pt>
              </c:strCache>
            </c:strRef>
          </c:tx>
          <c:spPr>
            <a:solidFill>
              <a:schemeClr val="accent1"/>
            </a:solidFill>
            <a:ln>
              <a:noFill/>
            </a:ln>
            <a:effectLst/>
          </c:spPr>
          <c:invertIfNegative val="0"/>
          <c:cat>
            <c:numRef>
              <c:f>Taul1!$A$51:$A$54</c:f>
              <c:numCache>
                <c:formatCode>General</c:formatCode>
                <c:ptCount val="4"/>
                <c:pt idx="0">
                  <c:v>2015</c:v>
                </c:pt>
                <c:pt idx="1">
                  <c:v>2016</c:v>
                </c:pt>
                <c:pt idx="2">
                  <c:v>2017</c:v>
                </c:pt>
                <c:pt idx="3">
                  <c:v>2018</c:v>
                </c:pt>
              </c:numCache>
            </c:numRef>
          </c:cat>
          <c:val>
            <c:numRef>
              <c:f>Taul1!$B$51:$B$54</c:f>
              <c:numCache>
                <c:formatCode>General</c:formatCode>
                <c:ptCount val="4"/>
                <c:pt idx="0">
                  <c:v>51</c:v>
                </c:pt>
                <c:pt idx="1">
                  <c:v>28</c:v>
                </c:pt>
                <c:pt idx="2">
                  <c:v>8</c:v>
                </c:pt>
                <c:pt idx="3">
                  <c:v>29</c:v>
                </c:pt>
              </c:numCache>
            </c:numRef>
          </c:val>
          <c:extLst>
            <c:ext xmlns:c16="http://schemas.microsoft.com/office/drawing/2014/chart" uri="{C3380CC4-5D6E-409C-BE32-E72D297353CC}">
              <c16:uniqueId val="{00000000-4945-4298-A132-CA38A0255DA4}"/>
            </c:ext>
          </c:extLst>
        </c:ser>
        <c:ser>
          <c:idx val="1"/>
          <c:order val="1"/>
          <c:tx>
            <c:strRef>
              <c:f>Taul1!$C$50</c:f>
              <c:strCache>
                <c:ptCount val="1"/>
                <c:pt idx="0">
                  <c:v>Varhainen Puuttuminen</c:v>
                </c:pt>
              </c:strCache>
            </c:strRef>
          </c:tx>
          <c:spPr>
            <a:solidFill>
              <a:schemeClr val="accent2"/>
            </a:solidFill>
            <a:ln>
              <a:noFill/>
            </a:ln>
            <a:effectLst/>
          </c:spPr>
          <c:invertIfNegative val="0"/>
          <c:cat>
            <c:numRef>
              <c:f>Taul1!$A$51:$A$54</c:f>
              <c:numCache>
                <c:formatCode>General</c:formatCode>
                <c:ptCount val="4"/>
                <c:pt idx="0">
                  <c:v>2015</c:v>
                </c:pt>
                <c:pt idx="1">
                  <c:v>2016</c:v>
                </c:pt>
                <c:pt idx="2">
                  <c:v>2017</c:v>
                </c:pt>
                <c:pt idx="3">
                  <c:v>2018</c:v>
                </c:pt>
              </c:numCache>
            </c:numRef>
          </c:cat>
          <c:val>
            <c:numRef>
              <c:f>Taul1!$C$51:$C$54</c:f>
              <c:numCache>
                <c:formatCode>General</c:formatCode>
                <c:ptCount val="4"/>
                <c:pt idx="0">
                  <c:v>114</c:v>
                </c:pt>
                <c:pt idx="1">
                  <c:v>75</c:v>
                </c:pt>
                <c:pt idx="2">
                  <c:v>68</c:v>
                </c:pt>
                <c:pt idx="3">
                  <c:v>88</c:v>
                </c:pt>
              </c:numCache>
            </c:numRef>
          </c:val>
          <c:extLst>
            <c:ext xmlns:c16="http://schemas.microsoft.com/office/drawing/2014/chart" uri="{C3380CC4-5D6E-409C-BE32-E72D297353CC}">
              <c16:uniqueId val="{00000001-4945-4298-A132-CA38A0255DA4}"/>
            </c:ext>
          </c:extLst>
        </c:ser>
        <c:ser>
          <c:idx val="2"/>
          <c:order val="2"/>
          <c:tx>
            <c:strRef>
              <c:f>Taul1!$D$50</c:f>
              <c:strCache>
                <c:ptCount val="1"/>
                <c:pt idx="0">
                  <c:v>Vapaaehtoisten täydennyskoulutus</c:v>
                </c:pt>
              </c:strCache>
            </c:strRef>
          </c:tx>
          <c:spPr>
            <a:solidFill>
              <a:schemeClr val="accent3"/>
            </a:solidFill>
            <a:ln>
              <a:noFill/>
            </a:ln>
            <a:effectLst/>
          </c:spPr>
          <c:invertIfNegative val="0"/>
          <c:cat>
            <c:numRef>
              <c:f>Taul1!$A$51:$A$54</c:f>
              <c:numCache>
                <c:formatCode>General</c:formatCode>
                <c:ptCount val="4"/>
                <c:pt idx="0">
                  <c:v>2015</c:v>
                </c:pt>
                <c:pt idx="1">
                  <c:v>2016</c:v>
                </c:pt>
                <c:pt idx="2">
                  <c:v>2017</c:v>
                </c:pt>
                <c:pt idx="3">
                  <c:v>2018</c:v>
                </c:pt>
              </c:numCache>
            </c:numRef>
          </c:cat>
          <c:val>
            <c:numRef>
              <c:f>Taul1!$D$51:$D$54</c:f>
              <c:numCache>
                <c:formatCode>General</c:formatCode>
                <c:ptCount val="4"/>
                <c:pt idx="0">
                  <c:v>180</c:v>
                </c:pt>
                <c:pt idx="1">
                  <c:v>140</c:v>
                </c:pt>
                <c:pt idx="2">
                  <c:v>359</c:v>
                </c:pt>
                <c:pt idx="3">
                  <c:v>153</c:v>
                </c:pt>
              </c:numCache>
            </c:numRef>
          </c:val>
          <c:extLst>
            <c:ext xmlns:c16="http://schemas.microsoft.com/office/drawing/2014/chart" uri="{C3380CC4-5D6E-409C-BE32-E72D297353CC}">
              <c16:uniqueId val="{00000002-4945-4298-A132-CA38A0255DA4}"/>
            </c:ext>
          </c:extLst>
        </c:ser>
        <c:dLbls>
          <c:showLegendKey val="0"/>
          <c:showVal val="0"/>
          <c:showCatName val="0"/>
          <c:showSerName val="0"/>
          <c:showPercent val="0"/>
          <c:showBubbleSize val="0"/>
        </c:dLbls>
        <c:gapWidth val="150"/>
        <c:overlap val="100"/>
        <c:axId val="441924224"/>
        <c:axId val="441924880"/>
        <c:extLst>
          <c:ext xmlns:c15="http://schemas.microsoft.com/office/drawing/2012/chart" uri="{02D57815-91ED-43cb-92C2-25804820EDAC}">
            <c15:filteredBarSeries>
              <c15:ser>
                <c:idx val="3"/>
                <c:order val="3"/>
                <c:tx>
                  <c:strRef>
                    <c:extLst>
                      <c:ext uri="{02D57815-91ED-43cb-92C2-25804820EDAC}">
                        <c15:formulaRef>
                          <c15:sqref>Taul1!$E$50</c15:sqref>
                        </c15:formulaRef>
                      </c:ext>
                    </c:extLst>
                    <c:strCache>
                      <c:ptCount val="1"/>
                    </c:strCache>
                  </c:strRef>
                </c:tx>
                <c:spPr>
                  <a:solidFill>
                    <a:schemeClr val="accent4"/>
                  </a:solidFill>
                  <a:ln>
                    <a:noFill/>
                  </a:ln>
                  <a:effectLst/>
                </c:spPr>
                <c:invertIfNegative val="0"/>
                <c:cat>
                  <c:numRef>
                    <c:extLst>
                      <c:ext uri="{02D57815-91ED-43cb-92C2-25804820EDAC}">
                        <c15:formulaRef>
                          <c15:sqref>Taul1!$A$51:$A$54</c15:sqref>
                        </c15:formulaRef>
                      </c:ext>
                    </c:extLst>
                    <c:numCache>
                      <c:formatCode>General</c:formatCode>
                      <c:ptCount val="4"/>
                      <c:pt idx="0">
                        <c:v>2015</c:v>
                      </c:pt>
                      <c:pt idx="1">
                        <c:v>2016</c:v>
                      </c:pt>
                      <c:pt idx="2">
                        <c:v>2017</c:v>
                      </c:pt>
                      <c:pt idx="3">
                        <c:v>2018</c:v>
                      </c:pt>
                    </c:numCache>
                  </c:numRef>
                </c:cat>
                <c:val>
                  <c:numRef>
                    <c:extLst>
                      <c:ext uri="{02D57815-91ED-43cb-92C2-25804820EDAC}">
                        <c15:formulaRef>
                          <c15:sqref>Taul1!$E$51:$E$54</c15:sqref>
                        </c15:formulaRef>
                      </c:ext>
                    </c:extLst>
                    <c:numCache>
                      <c:formatCode>General</c:formatCode>
                      <c:ptCount val="4"/>
                    </c:numCache>
                  </c:numRef>
                </c:val>
                <c:extLst>
                  <c:ext xmlns:c16="http://schemas.microsoft.com/office/drawing/2014/chart" uri="{C3380CC4-5D6E-409C-BE32-E72D297353CC}">
                    <c16:uniqueId val="{00000003-4945-4298-A132-CA38A0255DA4}"/>
                  </c:ext>
                </c:extLst>
              </c15:ser>
            </c15:filteredBarSeries>
          </c:ext>
        </c:extLst>
      </c:barChart>
      <c:catAx>
        <c:axId val="44192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i-FI"/>
          </a:p>
        </c:txPr>
        <c:crossAx val="441924880"/>
        <c:crosses val="autoZero"/>
        <c:auto val="1"/>
        <c:lblAlgn val="ctr"/>
        <c:lblOffset val="100"/>
        <c:noMultiLvlLbl val="0"/>
      </c:catAx>
      <c:valAx>
        <c:axId val="44192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i-FI"/>
          </a:p>
        </c:txPr>
        <c:crossAx val="441924224"/>
        <c:crosses val="autoZero"/>
        <c:crossBetween val="between"/>
      </c:valAx>
      <c:spPr>
        <a:noFill/>
        <a:ln>
          <a:noFill/>
        </a:ln>
        <a:effectLst/>
      </c:spPr>
    </c:plotArea>
    <c:legend>
      <c:legendPos val="t"/>
      <c:layout>
        <c:manualLayout>
          <c:xMode val="edge"/>
          <c:yMode val="edge"/>
          <c:x val="2.3826517729036854E-2"/>
          <c:y val="2.7777777777777776E-2"/>
          <c:w val="0.90909413790402349"/>
          <c:h val="0.2484318541814926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6CDA-C212-419A-B640-BA17C846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3840</Characters>
  <Application>Microsoft Office Word</Application>
  <DocSecurity>4</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SPR Järjestöt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Åker Liisa</dc:creator>
  <cp:lastModifiedBy>Festarit</cp:lastModifiedBy>
  <cp:revision>2</cp:revision>
  <cp:lastPrinted>2019-02-21T10:55:00Z</cp:lastPrinted>
  <dcterms:created xsi:type="dcterms:W3CDTF">2019-11-15T08:04:00Z</dcterms:created>
  <dcterms:modified xsi:type="dcterms:W3CDTF">2019-11-15T08:04:00Z</dcterms:modified>
</cp:coreProperties>
</file>