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FE6" w:rsidRDefault="00B63FE6" w:rsidP="00B63FE6">
      <w:pPr>
        <w:spacing w:line="240" w:lineRule="auto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B63FE6" w:rsidRDefault="00B63FE6" w:rsidP="00B63FE6">
      <w:pPr>
        <w:spacing w:line="240" w:lineRule="auto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B63FE6" w:rsidRDefault="00B63FE6" w:rsidP="00B63FE6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FF0000"/>
          <w:sz w:val="22"/>
          <w:szCs w:val="22"/>
        </w:rPr>
      </w:pPr>
      <w:r w:rsidRPr="00605202">
        <w:rPr>
          <w:rFonts w:ascii="Verdana" w:hAnsi="Verdana"/>
          <w:b/>
          <w:color w:val="FF0000"/>
          <w:sz w:val="22"/>
          <w:szCs w:val="22"/>
        </w:rPr>
        <w:t>SUOMEN PUNAISEN RISTIN JÄSENMAKSU</w:t>
      </w:r>
      <w:r w:rsidR="00B50231">
        <w:rPr>
          <w:rFonts w:ascii="Verdana" w:hAnsi="Verdana"/>
          <w:b/>
          <w:color w:val="FF0000"/>
          <w:sz w:val="22"/>
          <w:szCs w:val="22"/>
        </w:rPr>
        <w:t xml:space="preserve">T </w:t>
      </w:r>
      <w:r w:rsidRPr="00605202">
        <w:rPr>
          <w:rFonts w:ascii="Verdana" w:hAnsi="Verdana"/>
          <w:b/>
          <w:color w:val="FF0000"/>
          <w:sz w:val="22"/>
          <w:szCs w:val="22"/>
        </w:rPr>
        <w:t>JA NIIDEN JAKOPERUSTE</w:t>
      </w:r>
      <w:r w:rsidR="00B50231">
        <w:rPr>
          <w:rFonts w:ascii="Verdana" w:hAnsi="Verdana"/>
          <w:b/>
          <w:color w:val="FF0000"/>
          <w:sz w:val="22"/>
          <w:szCs w:val="22"/>
        </w:rPr>
        <w:t>ET</w:t>
      </w:r>
      <w:r w:rsidRPr="00605202">
        <w:rPr>
          <w:rFonts w:ascii="Verdana" w:hAnsi="Verdana"/>
          <w:b/>
          <w:color w:val="FF0000"/>
          <w:sz w:val="22"/>
          <w:szCs w:val="22"/>
        </w:rPr>
        <w:t xml:space="preserve"> VUONNA 201</w:t>
      </w:r>
      <w:r w:rsidR="00B50231">
        <w:rPr>
          <w:rFonts w:ascii="Verdana" w:hAnsi="Verdana"/>
          <w:b/>
          <w:color w:val="FF0000"/>
          <w:sz w:val="22"/>
          <w:szCs w:val="22"/>
        </w:rPr>
        <w:t>9</w:t>
      </w: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FF0000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FF0000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50231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605202">
        <w:rPr>
          <w:rFonts w:ascii="Verdana" w:hAnsi="Verdana"/>
          <w:b/>
          <w:color w:val="auto"/>
          <w:sz w:val="22"/>
          <w:szCs w:val="22"/>
        </w:rPr>
        <w:t xml:space="preserve">Henkilöjäsenen vuosijäsenmaksu säilyy ennallaan, </w:t>
      </w:r>
      <w:r w:rsidR="00B50231">
        <w:rPr>
          <w:rFonts w:ascii="Verdana" w:hAnsi="Verdana"/>
          <w:b/>
          <w:color w:val="auto"/>
          <w:sz w:val="22"/>
          <w:szCs w:val="22"/>
        </w:rPr>
        <w:t xml:space="preserve">siten että </w:t>
      </w:r>
      <w:r w:rsidRPr="00605202">
        <w:rPr>
          <w:rFonts w:ascii="Verdana" w:hAnsi="Verdana"/>
          <w:b/>
          <w:color w:val="auto"/>
          <w:sz w:val="22"/>
          <w:szCs w:val="22"/>
        </w:rPr>
        <w:t>alle 29-vuotias vuosijäsen saa 50 %:n alennuksen jäsenmaksusta.</w:t>
      </w:r>
    </w:p>
    <w:p w:rsidR="00B63FE6" w:rsidRPr="00605202" w:rsidRDefault="00B50231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t>J</w:t>
      </w:r>
      <w:r w:rsidR="00B63FE6" w:rsidRPr="00605202">
        <w:rPr>
          <w:rFonts w:ascii="Verdana" w:hAnsi="Verdana"/>
          <w:b/>
          <w:color w:val="auto"/>
          <w:sz w:val="22"/>
          <w:szCs w:val="22"/>
        </w:rPr>
        <w:t>äsenmaksujen jakoperusteet pidetään samoina kuin vuonna 2017</w:t>
      </w:r>
      <w:r>
        <w:rPr>
          <w:rFonts w:ascii="Verdana" w:hAnsi="Verdana"/>
          <w:b/>
          <w:color w:val="auto"/>
          <w:sz w:val="22"/>
          <w:szCs w:val="22"/>
        </w:rPr>
        <w:t xml:space="preserve"> ja 2018</w:t>
      </w:r>
      <w:r w:rsidR="00B63FE6" w:rsidRPr="00605202">
        <w:rPr>
          <w:rFonts w:ascii="Verdana" w:hAnsi="Verdana"/>
          <w:b/>
          <w:color w:val="auto"/>
          <w:sz w:val="22"/>
          <w:szCs w:val="22"/>
        </w:rPr>
        <w:t>.</w:t>
      </w:r>
    </w:p>
    <w:p w:rsidR="00B63FE6" w:rsidRDefault="00B63FE6" w:rsidP="00B63FE6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63FE6" w:rsidRPr="002A6F6E" w:rsidRDefault="00B63FE6" w:rsidP="00B63FE6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63FE6" w:rsidRPr="00A31F0B" w:rsidRDefault="00B63FE6" w:rsidP="00B63FE6">
      <w:pPr>
        <w:spacing w:line="240" w:lineRule="auto"/>
        <w:rPr>
          <w:rFonts w:ascii="Verdana" w:hAnsi="Verdana"/>
          <w:b/>
          <w:color w:val="00B0F0"/>
          <w:sz w:val="20"/>
          <w:szCs w:val="20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605202">
        <w:rPr>
          <w:rFonts w:ascii="Verdana" w:hAnsi="Verdana"/>
          <w:b/>
          <w:color w:val="auto"/>
          <w:sz w:val="22"/>
          <w:szCs w:val="22"/>
        </w:rPr>
        <w:t>Jäsenmaksut vuodelle 201</w:t>
      </w:r>
      <w:r w:rsidR="00B50231">
        <w:rPr>
          <w:rFonts w:ascii="Verdana" w:hAnsi="Verdana"/>
          <w:b/>
          <w:color w:val="auto"/>
          <w:sz w:val="22"/>
          <w:szCs w:val="22"/>
        </w:rPr>
        <w:t>9</w:t>
      </w: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63FE6" w:rsidRPr="00605202" w:rsidRDefault="00B63FE6" w:rsidP="00B63FE6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2"/>
          <w:szCs w:val="22"/>
          <w:lang w:val="en-US"/>
        </w:rPr>
      </w:pPr>
      <w:r w:rsidRPr="00605202">
        <w:rPr>
          <w:rFonts w:ascii="Verdana" w:hAnsi="Verdana"/>
          <w:color w:val="auto"/>
          <w:sz w:val="22"/>
          <w:szCs w:val="22"/>
        </w:rPr>
        <w:t xml:space="preserve">Vuosijäsen 20 € </w:t>
      </w:r>
    </w:p>
    <w:p w:rsidR="00B63FE6" w:rsidRPr="00605202" w:rsidRDefault="00B63FE6" w:rsidP="00B63FE6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2"/>
          <w:szCs w:val="22"/>
        </w:rPr>
      </w:pPr>
      <w:r w:rsidRPr="00605202">
        <w:rPr>
          <w:rFonts w:ascii="Verdana" w:hAnsi="Verdana"/>
          <w:color w:val="auto"/>
          <w:sz w:val="22"/>
          <w:szCs w:val="22"/>
        </w:rPr>
        <w:t xml:space="preserve">Vuosijäsen, alle 29-vuotias 10 € </w:t>
      </w:r>
    </w:p>
    <w:p w:rsidR="00B63FE6" w:rsidRPr="00605202" w:rsidRDefault="00B63FE6" w:rsidP="00B63FE6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2"/>
          <w:szCs w:val="22"/>
          <w:lang w:val="en-US"/>
        </w:rPr>
      </w:pPr>
      <w:r w:rsidRPr="00605202">
        <w:rPr>
          <w:rFonts w:ascii="Verdana" w:hAnsi="Verdana"/>
          <w:color w:val="auto"/>
          <w:sz w:val="22"/>
          <w:szCs w:val="22"/>
        </w:rPr>
        <w:t>Ainaisjäsen 300 €</w:t>
      </w:r>
    </w:p>
    <w:p w:rsidR="00B63FE6" w:rsidRPr="00605202" w:rsidRDefault="00B63FE6" w:rsidP="00B63FE6">
      <w:pPr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2"/>
          <w:szCs w:val="22"/>
          <w:lang w:val="en-US"/>
        </w:rPr>
      </w:pPr>
      <w:r w:rsidRPr="00605202">
        <w:rPr>
          <w:rFonts w:ascii="Verdana" w:hAnsi="Verdana"/>
          <w:color w:val="auto"/>
          <w:sz w:val="22"/>
          <w:szCs w:val="22"/>
        </w:rPr>
        <w:t>Kannatusjäsen 300 €</w:t>
      </w:r>
    </w:p>
    <w:p w:rsidR="00B63FE6" w:rsidRPr="00605202" w:rsidRDefault="00B63FE6" w:rsidP="00B63FE6">
      <w:pPr>
        <w:spacing w:line="240" w:lineRule="auto"/>
        <w:ind w:left="720"/>
        <w:rPr>
          <w:rFonts w:ascii="Verdana" w:hAnsi="Verdana"/>
          <w:color w:val="auto"/>
          <w:sz w:val="22"/>
          <w:szCs w:val="22"/>
          <w:lang w:val="en-US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  <w:r w:rsidRPr="00605202">
        <w:rPr>
          <w:rFonts w:ascii="Verdana" w:hAnsi="Verdana"/>
          <w:color w:val="auto"/>
          <w:sz w:val="22"/>
          <w:szCs w:val="22"/>
        </w:rPr>
        <w:t>Vuosijäsen on jäsentyyppi, joka on voimassa toistaiseksi kalenterivuosittain. Henkilöjäsen voi olla myös ainaisjäsen. Kannatusjäseniä voivat olla yksityis- ja julkisoikeudelliset oikeushenkilöt.</w:t>
      </w: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605202">
        <w:rPr>
          <w:rFonts w:ascii="Verdana" w:hAnsi="Verdana"/>
          <w:b/>
          <w:color w:val="auto"/>
          <w:sz w:val="22"/>
          <w:szCs w:val="22"/>
        </w:rPr>
        <w:t>Jäsenmaksujen jakoperusteet vuodelle 201</w:t>
      </w:r>
      <w:r w:rsidR="00B50231">
        <w:rPr>
          <w:rFonts w:ascii="Verdana" w:hAnsi="Verdana"/>
          <w:b/>
          <w:color w:val="auto"/>
          <w:sz w:val="22"/>
          <w:szCs w:val="22"/>
        </w:rPr>
        <w:t>9</w:t>
      </w: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</w:p>
    <w:p w:rsidR="00B63FE6" w:rsidRPr="00605202" w:rsidRDefault="00B50231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U</w:t>
      </w:r>
      <w:r w:rsidR="00B63FE6" w:rsidRPr="00605202">
        <w:rPr>
          <w:rFonts w:ascii="Verdana" w:hAnsi="Verdana"/>
          <w:color w:val="auto"/>
          <w:sz w:val="22"/>
          <w:szCs w:val="22"/>
        </w:rPr>
        <w:t>usien vuosijäsenten liittymisvuoden jäsenmaksu tilitetään vuonna 201</w:t>
      </w:r>
      <w:r>
        <w:rPr>
          <w:rFonts w:ascii="Verdana" w:hAnsi="Verdana"/>
          <w:color w:val="auto"/>
          <w:sz w:val="22"/>
          <w:szCs w:val="22"/>
        </w:rPr>
        <w:t>9</w:t>
      </w:r>
      <w:r w:rsidR="00B63FE6" w:rsidRPr="00605202">
        <w:rPr>
          <w:rFonts w:ascii="Verdana" w:hAnsi="Verdana"/>
          <w:color w:val="auto"/>
          <w:sz w:val="22"/>
          <w:szCs w:val="22"/>
        </w:rPr>
        <w:t xml:space="preserve"> kokonaan osastolle. Ainaisjäsenten jäsenmaksu jakautuu osaston, piirin ja keskustoimiston kesken taulukon 1 mukaisesti. </w:t>
      </w: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605202">
        <w:rPr>
          <w:rFonts w:ascii="Verdana" w:hAnsi="Verdana"/>
          <w:b/>
          <w:color w:val="auto"/>
          <w:sz w:val="22"/>
          <w:szCs w:val="22"/>
        </w:rPr>
        <w:t xml:space="preserve">TAULUKKO 1. </w:t>
      </w:r>
      <w:r w:rsidRPr="00605202">
        <w:rPr>
          <w:rFonts w:ascii="Verdana" w:hAnsi="Verdana"/>
          <w:i/>
          <w:color w:val="auto"/>
          <w:sz w:val="22"/>
          <w:szCs w:val="22"/>
        </w:rPr>
        <w:t>Uusien jäsenten</w:t>
      </w:r>
      <w:r w:rsidRPr="00605202">
        <w:rPr>
          <w:rFonts w:ascii="Verdana" w:hAnsi="Verdana"/>
          <w:color w:val="auto"/>
          <w:sz w:val="22"/>
          <w:szCs w:val="22"/>
        </w:rPr>
        <w:t xml:space="preserve"> jäsenmaksujen jakautuminen osaston, piirin ja keskustoimiston kesken.</w:t>
      </w: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9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7"/>
      </w:tblGrid>
      <w:tr w:rsidR="00B63FE6" w:rsidRPr="00126B1B" w:rsidTr="00C738E1">
        <w:trPr>
          <w:trHeight w:val="441"/>
        </w:trPr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Jäsentyyppi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Jäsenmaksun summa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Keskus- </w:t>
            </w:r>
          </w:p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toimisto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Piiri 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126B1B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  <w:lang w:val="en-US"/>
              </w:rPr>
            </w:pPr>
            <w:r w:rsidRPr="00126B1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Osasto </w:t>
            </w:r>
          </w:p>
        </w:tc>
      </w:tr>
      <w:tr w:rsidR="00B63FE6" w:rsidRPr="00A93862" w:rsidTr="00C738E1">
        <w:trPr>
          <w:trHeight w:val="441"/>
        </w:trPr>
        <w:tc>
          <w:tcPr>
            <w:tcW w:w="1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Vuosijäsen </w:t>
            </w:r>
          </w:p>
        </w:tc>
        <w:tc>
          <w:tcPr>
            <w:tcW w:w="1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20 €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0 € </w:t>
            </w:r>
          </w:p>
        </w:tc>
        <w:tc>
          <w:tcPr>
            <w:tcW w:w="1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0 € </w:t>
            </w:r>
          </w:p>
        </w:tc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20 € </w:t>
            </w:r>
          </w:p>
        </w:tc>
      </w:tr>
      <w:tr w:rsidR="00B63FE6" w:rsidRPr="00A93862" w:rsidTr="00C738E1">
        <w:trPr>
          <w:trHeight w:val="441"/>
        </w:trPr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Vuosijäsen, alle 29-vuotias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10 €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0 €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0 € 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10 € </w:t>
            </w:r>
          </w:p>
        </w:tc>
      </w:tr>
      <w:tr w:rsidR="00B63FE6" w:rsidRPr="00A93862" w:rsidTr="00C738E1">
        <w:trPr>
          <w:trHeight w:val="441"/>
        </w:trPr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Ainaisjäsen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300 €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90 € 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90 € 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120 € </w:t>
            </w:r>
          </w:p>
        </w:tc>
      </w:tr>
      <w:tr w:rsidR="00B63FE6" w:rsidRPr="00A93862" w:rsidTr="00C738E1">
        <w:trPr>
          <w:trHeight w:val="441"/>
        </w:trPr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Kannatusjäsen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300 €</w:t>
            </w:r>
          </w:p>
        </w:tc>
        <w:tc>
          <w:tcPr>
            <w:tcW w:w="565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Jäsenmaksun saa jäsenen hankkija.</w:t>
            </w:r>
          </w:p>
        </w:tc>
      </w:tr>
    </w:tbl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50231" w:rsidRDefault="00B50231">
      <w:pPr>
        <w:spacing w:after="160" w:line="259" w:lineRule="auto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br w:type="page"/>
      </w:r>
    </w:p>
    <w:p w:rsidR="00B63FE6" w:rsidRPr="00605202" w:rsidRDefault="00B50231" w:rsidP="00B63FE6">
      <w:pPr>
        <w:spacing w:line="240" w:lineRule="auto"/>
        <w:rPr>
          <w:rFonts w:ascii="Verdana" w:hAnsi="Verdana"/>
          <w:color w:val="00B0F0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lastRenderedPageBreak/>
        <w:t>V</w:t>
      </w:r>
      <w:r w:rsidR="00B63FE6" w:rsidRPr="00605202">
        <w:rPr>
          <w:rFonts w:ascii="Verdana" w:hAnsi="Verdana"/>
          <w:color w:val="auto"/>
          <w:sz w:val="22"/>
          <w:szCs w:val="22"/>
        </w:rPr>
        <w:t>anhojen jäsenten jäsenmaksut vuonna 201</w:t>
      </w:r>
      <w:r>
        <w:rPr>
          <w:rFonts w:ascii="Verdana" w:hAnsi="Verdana"/>
          <w:color w:val="auto"/>
          <w:sz w:val="22"/>
          <w:szCs w:val="22"/>
        </w:rPr>
        <w:t>9</w:t>
      </w:r>
      <w:r w:rsidR="00B63FE6" w:rsidRPr="00605202">
        <w:rPr>
          <w:rFonts w:ascii="Verdana" w:hAnsi="Verdana"/>
          <w:color w:val="auto"/>
          <w:sz w:val="22"/>
          <w:szCs w:val="22"/>
        </w:rPr>
        <w:t xml:space="preserve"> jakautuvat osaston, piirin ja keskustoimiston kesken taulukon 2 mukaisesti. </w:t>
      </w: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63FE6" w:rsidRPr="00605202" w:rsidRDefault="00B50231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  <w:proofErr w:type="spellStart"/>
      <w:r>
        <w:rPr>
          <w:rFonts w:ascii="Verdana" w:hAnsi="Verdana"/>
          <w:color w:val="auto"/>
          <w:sz w:val="22"/>
          <w:szCs w:val="22"/>
        </w:rPr>
        <w:t>A</w:t>
      </w:r>
      <w:r w:rsidR="00B63FE6" w:rsidRPr="00605202">
        <w:rPr>
          <w:rFonts w:ascii="Verdana" w:hAnsi="Verdana"/>
          <w:color w:val="auto"/>
          <w:sz w:val="22"/>
          <w:szCs w:val="22"/>
        </w:rPr>
        <w:t xml:space="preserve">lle </w:t>
      </w:r>
      <w:proofErr w:type="spellEnd"/>
      <w:r w:rsidR="00B63FE6" w:rsidRPr="00605202">
        <w:rPr>
          <w:rFonts w:ascii="Verdana" w:hAnsi="Verdana"/>
          <w:color w:val="auto"/>
          <w:sz w:val="22"/>
          <w:szCs w:val="22"/>
        </w:rPr>
        <w:t>18-vuotiaiden jäsenten jäsenmaksu tilitetään kokonaan osastolle vuosien 2015</w:t>
      </w:r>
      <w:r>
        <w:rPr>
          <w:rFonts w:ascii="Verdana" w:hAnsi="Verdana"/>
          <w:color w:val="auto"/>
          <w:sz w:val="22"/>
          <w:szCs w:val="22"/>
        </w:rPr>
        <w:t>-2018</w:t>
      </w:r>
      <w:r w:rsidR="00B63FE6" w:rsidRPr="00605202">
        <w:rPr>
          <w:rFonts w:ascii="Verdana" w:hAnsi="Verdana"/>
          <w:color w:val="auto"/>
          <w:sz w:val="22"/>
          <w:szCs w:val="22"/>
        </w:rPr>
        <w:t>.</w:t>
      </w:r>
    </w:p>
    <w:p w:rsidR="00B63FE6" w:rsidRPr="00605202" w:rsidRDefault="00B63FE6" w:rsidP="00B63FE6">
      <w:pPr>
        <w:spacing w:line="240" w:lineRule="auto"/>
        <w:rPr>
          <w:rFonts w:ascii="Verdana" w:hAnsi="Verdana"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</w:p>
    <w:p w:rsidR="00B63FE6" w:rsidRPr="00605202" w:rsidRDefault="00B63FE6" w:rsidP="00B63FE6">
      <w:pPr>
        <w:spacing w:line="240" w:lineRule="auto"/>
        <w:rPr>
          <w:rFonts w:ascii="Verdana" w:hAnsi="Verdana"/>
          <w:b/>
          <w:color w:val="auto"/>
          <w:sz w:val="22"/>
          <w:szCs w:val="22"/>
        </w:rPr>
      </w:pPr>
      <w:r w:rsidRPr="00605202">
        <w:rPr>
          <w:rFonts w:ascii="Verdana" w:hAnsi="Verdana"/>
          <w:b/>
          <w:color w:val="auto"/>
          <w:sz w:val="22"/>
          <w:szCs w:val="22"/>
        </w:rPr>
        <w:t xml:space="preserve">TAULUKKO 2. </w:t>
      </w:r>
      <w:r w:rsidRPr="00605202">
        <w:rPr>
          <w:rFonts w:ascii="Verdana" w:hAnsi="Verdana"/>
          <w:i/>
          <w:color w:val="auto"/>
          <w:sz w:val="22"/>
          <w:szCs w:val="22"/>
        </w:rPr>
        <w:t>Vanhojen, jo olemassa olevien jäsenten</w:t>
      </w:r>
      <w:r w:rsidRPr="00605202">
        <w:rPr>
          <w:rFonts w:ascii="Verdana" w:hAnsi="Verdana"/>
          <w:color w:val="auto"/>
          <w:sz w:val="22"/>
          <w:szCs w:val="22"/>
        </w:rPr>
        <w:t xml:space="preserve"> jäsenmaksujen jakautuminen osaston, piirin ja keskustoimiston kesken.</w:t>
      </w: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4"/>
      </w:tblGrid>
      <w:tr w:rsidR="00B63FE6" w:rsidRPr="000F205D" w:rsidTr="00C738E1">
        <w:trPr>
          <w:trHeight w:val="430"/>
        </w:trPr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0F205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Jäsentyyppi</w:t>
            </w:r>
          </w:p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B4555B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Jäsenmaksun</w:t>
            </w:r>
          </w:p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summa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Keskus- </w:t>
            </w:r>
          </w:p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toimisto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Piiri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0000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4555B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Osasto </w:t>
            </w:r>
          </w:p>
        </w:tc>
      </w:tr>
      <w:tr w:rsidR="00B63FE6" w:rsidRPr="00A93862" w:rsidTr="00C738E1">
        <w:trPr>
          <w:trHeight w:val="430"/>
        </w:trPr>
        <w:tc>
          <w:tcPr>
            <w:tcW w:w="1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Vuosijäsen </w:t>
            </w:r>
          </w:p>
        </w:tc>
        <w:tc>
          <w:tcPr>
            <w:tcW w:w="1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20 €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0F205D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021C">
              <w:rPr>
                <w:rFonts w:ascii="Verdana" w:hAnsi="Verdana"/>
                <w:color w:val="auto"/>
                <w:sz w:val="20"/>
                <w:szCs w:val="20"/>
              </w:rPr>
              <w:t>4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€ </w:t>
            </w:r>
          </w:p>
        </w:tc>
        <w:tc>
          <w:tcPr>
            <w:tcW w:w="1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E0021C">
              <w:rPr>
                <w:rFonts w:ascii="Verdana" w:hAnsi="Verdana"/>
                <w:color w:val="auto"/>
                <w:sz w:val="20"/>
                <w:szCs w:val="20"/>
              </w:rPr>
              <w:t>6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€ </w:t>
            </w:r>
          </w:p>
        </w:tc>
        <w:tc>
          <w:tcPr>
            <w:tcW w:w="1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10</w:t>
            </w: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€ </w:t>
            </w:r>
          </w:p>
        </w:tc>
      </w:tr>
      <w:tr w:rsidR="00B63FE6" w:rsidRPr="00A93862" w:rsidTr="00C738E1">
        <w:trPr>
          <w:trHeight w:val="430"/>
        </w:trPr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Vuosijäsen, alle 29-vuotias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Vuosijäsenjäsen, </w:t>
            </w:r>
          </w:p>
          <w:p w:rsidR="00B63FE6" w:rsidRPr="00A31F0B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alle 18-vuotias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C73FE1" w:rsidRDefault="00B63FE6" w:rsidP="00C738E1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73FE1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10 €</w:t>
            </w:r>
            <w:r w:rsidRPr="00C73FE1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</w:t>
            </w:r>
          </w:p>
          <w:p w:rsidR="00B63FE6" w:rsidRPr="00C73FE1" w:rsidRDefault="00B63FE6" w:rsidP="00C738E1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B63FE6" w:rsidRPr="00C73FE1" w:rsidRDefault="00B63FE6" w:rsidP="00C738E1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  <w:lang w:val="en-US"/>
              </w:rPr>
            </w:pPr>
            <w:r w:rsidRPr="00C73FE1">
              <w:rPr>
                <w:rFonts w:ascii="Verdana" w:hAnsi="Verdana"/>
                <w:b/>
                <w:color w:val="auto"/>
                <w:sz w:val="20"/>
                <w:szCs w:val="20"/>
              </w:rPr>
              <w:t>10 €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€ </w:t>
            </w: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0 €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3 € </w:t>
            </w: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0 €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5</w:t>
            </w: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€ </w:t>
            </w: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B63FE6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10 €</w:t>
            </w:r>
          </w:p>
        </w:tc>
      </w:tr>
      <w:tr w:rsidR="00B63FE6" w:rsidRPr="00A93862" w:rsidTr="00C738E1">
        <w:trPr>
          <w:trHeight w:val="430"/>
        </w:trPr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Ainaisjäsen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300 €</w:t>
            </w: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90 €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color w:val="auto"/>
                <w:sz w:val="20"/>
                <w:szCs w:val="20"/>
              </w:rPr>
              <w:t xml:space="preserve">90 € 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A9386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120 € </w:t>
            </w:r>
          </w:p>
        </w:tc>
      </w:tr>
      <w:tr w:rsidR="00B63FE6" w:rsidRPr="00A93862" w:rsidTr="00C738E1">
        <w:trPr>
          <w:trHeight w:val="430"/>
        </w:trPr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Kannatusjäsen</w:t>
            </w:r>
          </w:p>
        </w:tc>
        <w:tc>
          <w:tcPr>
            <w:tcW w:w="1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300 €</w:t>
            </w:r>
          </w:p>
        </w:tc>
        <w:tc>
          <w:tcPr>
            <w:tcW w:w="565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CBCB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63FE6" w:rsidRPr="00A93862" w:rsidRDefault="00B63FE6" w:rsidP="00C738E1">
            <w:pPr>
              <w:spacing w:line="240" w:lineRule="auto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Jäsenmaksun saa jäsenen hankkija.</w:t>
            </w:r>
          </w:p>
        </w:tc>
      </w:tr>
    </w:tbl>
    <w:p w:rsidR="00B63FE6" w:rsidRDefault="00B63FE6" w:rsidP="00B63FE6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B63FE6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B63FE6" w:rsidRDefault="009C57A8" w:rsidP="00B63FE6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Hyväksytty valtuuston </w:t>
      </w:r>
      <w:r w:rsidR="006D13EC">
        <w:rPr>
          <w:rFonts w:ascii="Verdana" w:hAnsi="Verdana"/>
          <w:color w:val="auto"/>
          <w:sz w:val="20"/>
          <w:szCs w:val="20"/>
        </w:rPr>
        <w:t>kokouksessa 201</w:t>
      </w:r>
      <w:r w:rsidR="00B50231">
        <w:rPr>
          <w:rFonts w:ascii="Verdana" w:hAnsi="Verdana"/>
          <w:color w:val="auto"/>
          <w:sz w:val="20"/>
          <w:szCs w:val="20"/>
        </w:rPr>
        <w:t>8.</w:t>
      </w:r>
      <w:bookmarkStart w:id="0" w:name="_GoBack"/>
      <w:bookmarkEnd w:id="0"/>
    </w:p>
    <w:sectPr w:rsidR="00B63FE6" w:rsidSect="00072365">
      <w:headerReference w:type="default" r:id="rId7"/>
      <w:headerReference w:type="first" r:id="rId8"/>
      <w:pgSz w:w="11906" w:h="16838" w:code="9"/>
      <w:pgMar w:top="851" w:right="1134" w:bottom="851" w:left="1304" w:header="709" w:footer="709" w:gutter="0"/>
      <w:cols w:space="708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832" w:rsidRDefault="009D7832" w:rsidP="009D7832">
      <w:pPr>
        <w:spacing w:line="240" w:lineRule="auto"/>
      </w:pPr>
      <w:r>
        <w:separator/>
      </w:r>
    </w:p>
  </w:endnote>
  <w:endnote w:type="continuationSeparator" w:id="0">
    <w:p w:rsidR="009D7832" w:rsidRDefault="009D7832" w:rsidP="009D7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832" w:rsidRDefault="009D7832" w:rsidP="009D7832">
      <w:pPr>
        <w:spacing w:line="240" w:lineRule="auto"/>
      </w:pPr>
      <w:r>
        <w:separator/>
      </w:r>
    </w:p>
  </w:footnote>
  <w:footnote w:type="continuationSeparator" w:id="0">
    <w:p w:rsidR="009D7832" w:rsidRDefault="009D7832" w:rsidP="009D7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8B" w:rsidRPr="00A54004" w:rsidRDefault="00605202" w:rsidP="00ED14BC">
    <w:pPr>
      <w:pStyle w:val="Header"/>
      <w:jc w:val="right"/>
      <w:rPr>
        <w:rFonts w:ascii="Verdana" w:hAnsi="Verdana"/>
        <w:color w:val="auto"/>
        <w:sz w:val="16"/>
        <w:szCs w:val="16"/>
      </w:rPr>
    </w:pPr>
    <w:r w:rsidRPr="00A54004">
      <w:rPr>
        <w:rFonts w:ascii="Verdana" w:hAnsi="Verdana"/>
        <w:color w:val="auto"/>
        <w:sz w:val="16"/>
        <w:szCs w:val="16"/>
      </w:rPr>
      <w:tab/>
    </w:r>
  </w:p>
  <w:p w:rsidR="000F4C8B" w:rsidRDefault="00B50231" w:rsidP="00ED14BC">
    <w:pPr>
      <w:pStyle w:val="Header"/>
      <w:jc w:val="right"/>
      <w:rPr>
        <w:rFonts w:ascii="Verdana" w:hAnsi="Verdana"/>
        <w:color w:val="auto"/>
        <w:sz w:val="20"/>
        <w:szCs w:val="20"/>
      </w:rPr>
    </w:pPr>
  </w:p>
  <w:p w:rsidR="000F4C8B" w:rsidRDefault="00B50231" w:rsidP="00ED14BC">
    <w:pPr>
      <w:pStyle w:val="Header"/>
      <w:jc w:val="right"/>
      <w:rPr>
        <w:rFonts w:ascii="Verdana" w:hAnsi="Verdana"/>
        <w:color w:val="auto"/>
        <w:sz w:val="20"/>
        <w:szCs w:val="20"/>
      </w:rPr>
    </w:pPr>
  </w:p>
  <w:p w:rsidR="000F4C8B" w:rsidRPr="00ED14BC" w:rsidRDefault="00B50231" w:rsidP="00ED14BC">
    <w:pPr>
      <w:pStyle w:val="Header"/>
      <w:jc w:val="right"/>
      <w:rPr>
        <w:rFonts w:ascii="Verdana" w:hAnsi="Verdana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082063"/>
      <w:docPartObj>
        <w:docPartGallery w:val="Page Numbers (Top of Page)"/>
        <w:docPartUnique/>
      </w:docPartObj>
    </w:sdtPr>
    <w:sdtEndPr>
      <w:rPr>
        <w:rFonts w:ascii="Verdana" w:hAnsi="Verdana"/>
        <w:noProof/>
        <w:color w:val="auto"/>
        <w:sz w:val="20"/>
        <w:szCs w:val="20"/>
      </w:rPr>
    </w:sdtEndPr>
    <w:sdtContent>
      <w:p w:rsidR="00534CE9" w:rsidRPr="00534CE9" w:rsidRDefault="00605202" w:rsidP="00534CE9">
        <w:pPr>
          <w:pStyle w:val="Header"/>
          <w:ind w:left="4309" w:firstLine="3515"/>
          <w:rPr>
            <w:rFonts w:ascii="Verdana" w:hAnsi="Verdana"/>
            <w:color w:val="auto"/>
            <w:sz w:val="20"/>
            <w:szCs w:val="20"/>
          </w:rPr>
        </w:pPr>
        <w:r w:rsidRPr="00534CE9">
          <w:rPr>
            <w:rFonts w:ascii="Verdana" w:hAnsi="Verdana"/>
            <w:color w:val="auto"/>
            <w:sz w:val="20"/>
            <w:szCs w:val="20"/>
          </w:rPr>
          <w:fldChar w:fldCharType="begin"/>
        </w:r>
        <w:r w:rsidRPr="00534CE9">
          <w:rPr>
            <w:rFonts w:ascii="Verdana" w:hAnsi="Verdana"/>
            <w:color w:val="auto"/>
            <w:sz w:val="20"/>
            <w:szCs w:val="20"/>
          </w:rPr>
          <w:instrText xml:space="preserve"> PAGE   \* MERGEFORMAT </w:instrText>
        </w:r>
        <w:r w:rsidRPr="00534CE9">
          <w:rPr>
            <w:rFonts w:ascii="Verdana" w:hAnsi="Verdana"/>
            <w:color w:val="auto"/>
            <w:sz w:val="20"/>
            <w:szCs w:val="20"/>
          </w:rPr>
          <w:fldChar w:fldCharType="separate"/>
        </w:r>
        <w:r w:rsidR="009C57A8">
          <w:rPr>
            <w:rFonts w:ascii="Verdana" w:hAnsi="Verdana"/>
            <w:noProof/>
            <w:color w:val="auto"/>
            <w:sz w:val="20"/>
            <w:szCs w:val="20"/>
          </w:rPr>
          <w:t>1</w:t>
        </w:r>
        <w:r w:rsidRPr="00534CE9">
          <w:rPr>
            <w:rFonts w:ascii="Verdana" w:hAnsi="Verdana"/>
            <w:noProof/>
            <w:color w:val="auto"/>
            <w:sz w:val="20"/>
            <w:szCs w:val="20"/>
          </w:rPr>
          <w:fldChar w:fldCharType="end"/>
        </w:r>
        <w:r w:rsidR="009D7832">
          <w:rPr>
            <w:rFonts w:ascii="Verdana" w:hAnsi="Verdana"/>
            <w:noProof/>
            <w:color w:val="auto"/>
            <w:sz w:val="20"/>
            <w:szCs w:val="20"/>
          </w:rPr>
          <w:t xml:space="preserve"> (2</w:t>
        </w:r>
        <w:r w:rsidRPr="00534CE9">
          <w:rPr>
            <w:rFonts w:ascii="Verdana" w:hAnsi="Verdana"/>
            <w:noProof/>
            <w:color w:val="auto"/>
            <w:sz w:val="20"/>
            <w:szCs w:val="20"/>
          </w:rPr>
          <w:t>)</w:t>
        </w:r>
      </w:p>
    </w:sdtContent>
  </w:sdt>
  <w:p w:rsidR="00D221B6" w:rsidRPr="00A54004" w:rsidRDefault="00B50231">
    <w:pPr>
      <w:pStyle w:val="Head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66AC"/>
    <w:multiLevelType w:val="hybridMultilevel"/>
    <w:tmpl w:val="54CA2394"/>
    <w:lvl w:ilvl="0" w:tplc="716E2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0F2AF66">
      <w:start w:val="17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68046DC">
      <w:start w:val="17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8A0FA10">
      <w:start w:val="173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BEC2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2C9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33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46C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9FE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2DF7093D"/>
    <w:multiLevelType w:val="hybridMultilevel"/>
    <w:tmpl w:val="5D52832C"/>
    <w:lvl w:ilvl="0" w:tplc="6A0CEB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E6"/>
    <w:rsid w:val="00063E5A"/>
    <w:rsid w:val="003240A7"/>
    <w:rsid w:val="003870F5"/>
    <w:rsid w:val="0055141C"/>
    <w:rsid w:val="00605202"/>
    <w:rsid w:val="006D13EC"/>
    <w:rsid w:val="007C3344"/>
    <w:rsid w:val="009C57A8"/>
    <w:rsid w:val="009D7832"/>
    <w:rsid w:val="00B50231"/>
    <w:rsid w:val="00B63FE6"/>
    <w:rsid w:val="00E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E738"/>
  <w15:chartTrackingRefBased/>
  <w15:docId w15:val="{F163C9C6-D1E0-434D-AEAD-85A9594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FE6"/>
    <w:pPr>
      <w:spacing w:after="0" w:line="600" w:lineRule="auto"/>
    </w:pPr>
    <w:rPr>
      <w:rFonts w:ascii="Algerian" w:hAnsi="Algerian" w:cstheme="minorHAnsi"/>
      <w:color w:val="7B7B7B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FE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E6"/>
    <w:rPr>
      <w:rFonts w:ascii="Algerian" w:hAnsi="Algerian" w:cstheme="minorHAnsi"/>
      <w:color w:val="7B7B7B" w:themeColor="accent3" w:themeShade="BF"/>
      <w:sz w:val="44"/>
      <w:szCs w:val="4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E6"/>
    <w:rPr>
      <w:rFonts w:ascii="Segoe UI" w:hAnsi="Segoe UI" w:cs="Segoe UI"/>
      <w:color w:val="7B7B7B" w:themeColor="accent3" w:themeShade="BF"/>
      <w:sz w:val="18"/>
      <w:szCs w:val="18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9D7832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32"/>
    <w:rPr>
      <w:rFonts w:ascii="Algerian" w:hAnsi="Algerian" w:cstheme="minorHAnsi"/>
      <w:color w:val="7B7B7B" w:themeColor="accent3" w:themeShade="BF"/>
      <w:sz w:val="44"/>
      <w:szCs w:val="4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Byman Sari</dc:creator>
  <cp:keywords/>
  <dc:description/>
  <cp:lastModifiedBy>Tulkki Tapani</cp:lastModifiedBy>
  <cp:revision>3</cp:revision>
  <dcterms:created xsi:type="dcterms:W3CDTF">2019-01-21T16:31:00Z</dcterms:created>
  <dcterms:modified xsi:type="dcterms:W3CDTF">2019-01-21T16:33:00Z</dcterms:modified>
</cp:coreProperties>
</file>